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A46B" w14:textId="77777777" w:rsidR="00A13C61" w:rsidRDefault="00B93262">
      <w:pPr>
        <w:pBdr>
          <w:top w:val="nil"/>
          <w:left w:val="nil"/>
          <w:bottom w:val="nil"/>
          <w:right w:val="nil"/>
          <w:between w:val="nil"/>
        </w:pBdr>
        <w:spacing w:line="360"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Contacto:</w:t>
      </w:r>
    </w:p>
    <w:p w14:paraId="36445DE9" w14:textId="77777777" w:rsidR="00A13C61" w:rsidRDefault="00B93262">
      <w:pPr>
        <w:pBdr>
          <w:top w:val="nil"/>
          <w:left w:val="nil"/>
          <w:bottom w:val="nil"/>
          <w:right w:val="nil"/>
          <w:between w:val="nil"/>
        </w:pBdr>
        <w:spacing w:line="360"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EMIRATES </w:t>
      </w:r>
    </w:p>
    <w:p w14:paraId="77D38098" w14:textId="77777777" w:rsidR="00A13C61" w:rsidRDefault="00B93262">
      <w:pPr>
        <w:pBdr>
          <w:top w:val="nil"/>
          <w:left w:val="nil"/>
          <w:bottom w:val="nil"/>
          <w:right w:val="nil"/>
          <w:between w:val="nil"/>
        </w:pBdr>
        <w:spacing w:line="360" w:lineRule="auto"/>
        <w:jc w:val="both"/>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rPr>
        <w:t>Sergat</w:t>
      </w:r>
      <w:proofErr w:type="spellEnd"/>
      <w:r>
        <w:rPr>
          <w:rFonts w:ascii="Century Gothic" w:eastAsia="Century Gothic" w:hAnsi="Century Gothic" w:cs="Century Gothic"/>
          <w:color w:val="000000"/>
          <w:sz w:val="18"/>
          <w:szCs w:val="18"/>
        </w:rPr>
        <w:t xml:space="preserve"> </w:t>
      </w:r>
    </w:p>
    <w:p w14:paraId="07F935F7" w14:textId="77777777" w:rsidR="00A13C61" w:rsidRDefault="00B93262">
      <w:pPr>
        <w:pBdr>
          <w:top w:val="nil"/>
          <w:left w:val="nil"/>
          <w:bottom w:val="nil"/>
          <w:right w:val="nil"/>
          <w:between w:val="nil"/>
        </w:pBdr>
        <w:spacing w:line="360"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 93 414 02 10</w:t>
      </w:r>
    </w:p>
    <w:p w14:paraId="7E980A2F" w14:textId="77777777" w:rsidR="00A13C61" w:rsidRDefault="00B93262">
      <w:pPr>
        <w:pBdr>
          <w:top w:val="nil"/>
          <w:left w:val="nil"/>
          <w:bottom w:val="nil"/>
          <w:right w:val="nil"/>
          <w:between w:val="nil"/>
        </w:pBdr>
        <w:spacing w:line="360" w:lineRule="auto"/>
        <w:jc w:val="both"/>
        <w:rPr>
          <w:rFonts w:ascii="Cambria" w:eastAsia="Cambria" w:hAnsi="Cambria" w:cs="Cambria"/>
          <w:color w:val="000000"/>
        </w:rPr>
      </w:pPr>
      <w:r>
        <w:rPr>
          <w:rFonts w:ascii="Century Gothic" w:eastAsia="Century Gothic" w:hAnsi="Century Gothic" w:cs="Century Gothic"/>
          <w:color w:val="000000"/>
          <w:sz w:val="18"/>
          <w:szCs w:val="18"/>
        </w:rPr>
        <w:t xml:space="preserve">E-mail: </w:t>
      </w:r>
      <w:hyperlink r:id="rId7">
        <w:r>
          <w:rPr>
            <w:rFonts w:ascii="Century Gothic" w:eastAsia="Century Gothic" w:hAnsi="Century Gothic" w:cs="Century Gothic"/>
            <w:color w:val="006699"/>
            <w:sz w:val="18"/>
            <w:szCs w:val="18"/>
          </w:rPr>
          <w:t>prensa@sergat.com</w:t>
        </w:r>
      </w:hyperlink>
      <w:r>
        <w:rPr>
          <w:rFonts w:ascii="Century Gothic" w:eastAsia="Century Gothic" w:hAnsi="Century Gothic" w:cs="Century Gothic"/>
          <w:sz w:val="18"/>
          <w:szCs w:val="18"/>
        </w:rPr>
        <w:t xml:space="preserve"> </w:t>
      </w:r>
      <w:r>
        <w:rPr>
          <w:rFonts w:ascii="Century Gothic" w:eastAsia="Century Gothic" w:hAnsi="Century Gothic" w:cs="Century Gothic"/>
          <w:color w:val="000000"/>
          <w:sz w:val="18"/>
          <w:szCs w:val="18"/>
        </w:rPr>
        <w:t xml:space="preserve"> </w:t>
      </w:r>
      <w:r>
        <w:rPr>
          <w:rFonts w:ascii="Century Gothic" w:eastAsia="Century Gothic" w:hAnsi="Century Gothic" w:cs="Century Gothic"/>
          <w:color w:val="0000FF"/>
          <w:sz w:val="18"/>
          <w:szCs w:val="18"/>
        </w:rPr>
        <w:t xml:space="preserve"> </w:t>
      </w:r>
    </w:p>
    <w:p w14:paraId="29CBBBE4" w14:textId="77777777" w:rsidR="00A13C61" w:rsidRDefault="00B93262">
      <w:pPr>
        <w:pBdr>
          <w:top w:val="nil"/>
          <w:left w:val="nil"/>
          <w:bottom w:val="nil"/>
          <w:right w:val="nil"/>
          <w:between w:val="nil"/>
        </w:pBdr>
        <w:spacing w:before="28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¡Caramba! Emirates lanza una oferta especial para volar entre Barcelona y México</w:t>
      </w:r>
    </w:p>
    <w:p w14:paraId="07F3D566" w14:textId="77777777" w:rsidR="00A13C61" w:rsidRDefault="00B93262">
      <w:pPr>
        <w:pBdr>
          <w:top w:val="nil"/>
          <w:left w:val="nil"/>
          <w:bottom w:val="nil"/>
          <w:right w:val="nil"/>
          <w:between w:val="nil"/>
        </w:pBdr>
        <w:spacing w:before="280" w:line="360" w:lineRule="auto"/>
        <w:jc w:val="center"/>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A partir del 2 de julio, la aerolínea ofrecerá cuatro vuelos semanales entre la Ciudad Condal y la capital mexicana con tarifas desde </w:t>
      </w:r>
      <w:r>
        <w:rPr>
          <w:rFonts w:ascii="Century Gothic" w:eastAsia="Century Gothic" w:hAnsi="Century Gothic" w:cs="Century Gothic"/>
          <w:i/>
          <w:sz w:val="22"/>
          <w:szCs w:val="22"/>
        </w:rPr>
        <w:t>549</w:t>
      </w:r>
      <w:r w:rsidR="00FC1FBF">
        <w:rPr>
          <w:rFonts w:ascii="Century Gothic" w:eastAsia="Century Gothic" w:hAnsi="Century Gothic" w:cs="Century Gothic"/>
          <w:i/>
          <w:sz w:val="22"/>
          <w:szCs w:val="22"/>
        </w:rPr>
        <w:t xml:space="preserve"> </w:t>
      </w:r>
      <w:r>
        <w:rPr>
          <w:rFonts w:ascii="Century Gothic" w:eastAsia="Century Gothic" w:hAnsi="Century Gothic" w:cs="Century Gothic"/>
          <w:i/>
          <w:color w:val="000000"/>
          <w:sz w:val="22"/>
          <w:szCs w:val="22"/>
        </w:rPr>
        <w:t>€</w:t>
      </w:r>
    </w:p>
    <w:p w14:paraId="304E6D0B" w14:textId="77777777" w:rsidR="00A13C61" w:rsidRDefault="00A13C61">
      <w:pPr>
        <w:pBdr>
          <w:top w:val="nil"/>
          <w:left w:val="nil"/>
          <w:bottom w:val="nil"/>
          <w:right w:val="nil"/>
          <w:between w:val="nil"/>
        </w:pBdr>
        <w:spacing w:before="280" w:line="360" w:lineRule="auto"/>
        <w:jc w:val="center"/>
        <w:rPr>
          <w:rFonts w:ascii="Century Gothic" w:eastAsia="Century Gothic" w:hAnsi="Century Gothic" w:cs="Century Gothic"/>
          <w:b/>
          <w:color w:val="000000"/>
        </w:rPr>
      </w:pPr>
    </w:p>
    <w:p w14:paraId="4BBA014F" w14:textId="77777777" w:rsidR="00A13C61" w:rsidRDefault="00B93262">
      <w:pPr>
        <w:spacing w:line="360"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Dubái, EAU, 7 de junio de 2021</w:t>
      </w:r>
      <w:r>
        <w:rPr>
          <w:rFonts w:ascii="Century Gothic" w:eastAsia="Century Gothic" w:hAnsi="Century Gothic" w:cs="Century Gothic"/>
          <w:sz w:val="22"/>
          <w:szCs w:val="22"/>
        </w:rPr>
        <w:t xml:space="preserve"> – Emirates lanza hoy y hasta el 20 de junio de 2021 una oferta especial con tarifas promocionales para volar entre Barcelona y México, válidas para viajar hasta el 8 de abril de 2022. Con tarifas desde 549</w:t>
      </w:r>
      <w:r w:rsidR="00FC1FBF">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 es una excelente oportunidad para aprovechar y planificar un viaje a México D.F. y a otros destinos en el país para este verano o más adelante. Además, los socios de Skywards –el galardonado programa de Emirates para viajeros frecuentes– permite acumular el doble de millas con</w:t>
      </w:r>
      <w:r>
        <w:rPr>
          <w:rFonts w:ascii="Century Gothic" w:eastAsia="Century Gothic" w:hAnsi="Century Gothic" w:cs="Century Gothic"/>
          <w:color w:val="5D5C5C"/>
          <w:sz w:val="22"/>
          <w:szCs w:val="22"/>
        </w:rPr>
        <w:t xml:space="preserve"> </w:t>
      </w:r>
      <w:r>
        <w:rPr>
          <w:rFonts w:ascii="Century Gothic" w:eastAsia="Century Gothic" w:hAnsi="Century Gothic" w:cs="Century Gothic"/>
          <w:sz w:val="22"/>
          <w:szCs w:val="22"/>
        </w:rPr>
        <w:t xml:space="preserve">la compra de esta oferta. </w:t>
      </w:r>
    </w:p>
    <w:p w14:paraId="39D10406" w14:textId="77777777" w:rsidR="00A13C61" w:rsidRDefault="00A13C61">
      <w:pPr>
        <w:spacing w:line="360" w:lineRule="auto"/>
        <w:jc w:val="both"/>
        <w:rPr>
          <w:rFonts w:ascii="Century Gothic" w:eastAsia="Century Gothic" w:hAnsi="Century Gothic" w:cs="Century Gothic"/>
          <w:sz w:val="22"/>
          <w:szCs w:val="22"/>
        </w:rPr>
      </w:pPr>
    </w:p>
    <w:p w14:paraId="2294293B" w14:textId="0B69D2DE" w:rsidR="00A13C61" w:rsidRDefault="00B93262">
      <w:pPr>
        <w:spacing w:line="360" w:lineRule="auto"/>
        <w:jc w:val="both"/>
        <w:rPr>
          <w:rFonts w:ascii="Century Gothic" w:eastAsia="Century Gothic" w:hAnsi="Century Gothic" w:cs="Century Gothic"/>
          <w:sz w:val="22"/>
          <w:szCs w:val="22"/>
          <w:highlight w:val="white"/>
        </w:rPr>
      </w:pPr>
      <w:r>
        <w:rPr>
          <w:rFonts w:ascii="Century Gothic" w:eastAsia="Century Gothic" w:hAnsi="Century Gothic" w:cs="Century Gothic"/>
          <w:sz w:val="22"/>
          <w:szCs w:val="22"/>
        </w:rPr>
        <w:t xml:space="preserve">La ruta </w:t>
      </w:r>
      <w:r>
        <w:rPr>
          <w:rFonts w:ascii="Century Gothic" w:eastAsia="Century Gothic" w:hAnsi="Century Gothic" w:cs="Century Gothic"/>
          <w:sz w:val="22"/>
          <w:szCs w:val="22"/>
          <w:highlight w:val="white"/>
        </w:rPr>
        <w:t xml:space="preserve">desde Barcelona fortalece aún más los </w:t>
      </w:r>
      <w:r w:rsidRPr="005225E0">
        <w:rPr>
          <w:rFonts w:ascii="Century Gothic" w:eastAsia="Century Gothic" w:hAnsi="Century Gothic" w:cs="Century Gothic"/>
          <w:sz w:val="22"/>
          <w:szCs w:val="22"/>
          <w:highlight w:val="white"/>
        </w:rPr>
        <w:t xml:space="preserve">sólidos vínculos entre España y México. Los vuelos se operarán con un Boeing 777-200LR de dos clases con 38 asientos de </w:t>
      </w:r>
      <w:r w:rsidR="00CF6AC8" w:rsidRPr="005225E0">
        <w:rPr>
          <w:rFonts w:ascii="Century Gothic" w:eastAsia="Century Gothic" w:hAnsi="Century Gothic" w:cs="Century Gothic"/>
          <w:sz w:val="22"/>
          <w:szCs w:val="22"/>
          <w:highlight w:val="white"/>
        </w:rPr>
        <w:t xml:space="preserve">Clase </w:t>
      </w:r>
      <w:r w:rsidRPr="005225E0">
        <w:rPr>
          <w:rFonts w:ascii="Century Gothic" w:eastAsia="Century Gothic" w:hAnsi="Century Gothic" w:cs="Century Gothic"/>
          <w:sz w:val="22"/>
          <w:szCs w:val="22"/>
          <w:highlight w:val="white"/>
        </w:rPr>
        <w:t>Business</w:t>
      </w:r>
      <w:r w:rsidR="0083118F" w:rsidRPr="005225E0">
        <w:rPr>
          <w:rFonts w:ascii="Century Gothic" w:eastAsia="Century Gothic" w:hAnsi="Century Gothic" w:cs="Century Gothic"/>
          <w:sz w:val="22"/>
          <w:szCs w:val="22"/>
          <w:highlight w:val="white"/>
        </w:rPr>
        <w:t xml:space="preserve"> </w:t>
      </w:r>
      <w:r w:rsidRPr="005225E0">
        <w:rPr>
          <w:rFonts w:ascii="Century Gothic" w:eastAsia="Century Gothic" w:hAnsi="Century Gothic" w:cs="Century Gothic"/>
          <w:sz w:val="22"/>
          <w:szCs w:val="22"/>
          <w:highlight w:val="white"/>
        </w:rPr>
        <w:t xml:space="preserve">en configuración 2-2-2 y 264 asientos en </w:t>
      </w:r>
      <w:r w:rsidR="00CF6AC8" w:rsidRPr="005225E0">
        <w:rPr>
          <w:rFonts w:ascii="Century Gothic" w:eastAsia="Century Gothic" w:hAnsi="Century Gothic" w:cs="Century Gothic"/>
          <w:sz w:val="22"/>
          <w:szCs w:val="22"/>
          <w:highlight w:val="white"/>
        </w:rPr>
        <w:t>Clase Turista</w:t>
      </w:r>
      <w:r w:rsidRPr="005225E0">
        <w:rPr>
          <w:rFonts w:ascii="Century Gothic" w:eastAsia="Century Gothic" w:hAnsi="Century Gothic" w:cs="Century Gothic"/>
          <w:sz w:val="22"/>
          <w:szCs w:val="22"/>
          <w:highlight w:val="white"/>
        </w:rPr>
        <w:t xml:space="preserve">.  El vuelo EK255 saldrá de Barcelona a las 10:50 h y llegará a Ciudad de México a las 16:05 h del mismo día. El vuelo de regreso EK256 despegará de Ciudad de México a las 19:40 h, llegando </w:t>
      </w:r>
      <w:r>
        <w:rPr>
          <w:rFonts w:ascii="Century Gothic" w:eastAsia="Century Gothic" w:hAnsi="Century Gothic" w:cs="Century Gothic"/>
          <w:sz w:val="22"/>
          <w:szCs w:val="22"/>
          <w:highlight w:val="white"/>
        </w:rPr>
        <w:t xml:space="preserve">a Barcelona a las 13:45 h del día siguiente. El segmento Barcelona-México-Barcelona forma parte del servicio de Emirates de Dubái a México vía Barcelona. </w:t>
      </w:r>
    </w:p>
    <w:p w14:paraId="28FE881D" w14:textId="77777777" w:rsidR="00A13C61" w:rsidRDefault="00A13C61">
      <w:pPr>
        <w:spacing w:line="360" w:lineRule="auto"/>
        <w:jc w:val="both"/>
        <w:rPr>
          <w:rFonts w:ascii="Century Gothic" w:eastAsia="Century Gothic" w:hAnsi="Century Gothic" w:cs="Century Gothic"/>
          <w:sz w:val="22"/>
          <w:szCs w:val="22"/>
          <w:highlight w:val="white"/>
        </w:rPr>
      </w:pPr>
    </w:p>
    <w:p w14:paraId="47B8858B" w14:textId="77777777" w:rsidR="00A13C61" w:rsidRDefault="00B93262">
      <w:pPr>
        <w:pBdr>
          <w:top w:val="nil"/>
          <w:left w:val="nil"/>
          <w:bottom w:val="nil"/>
          <w:right w:val="nil"/>
          <w:between w:val="nil"/>
        </w:pBdr>
        <w:spacing w:line="360"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Ciudad de México es la ciudad más grande del país y la más poblada de América del Norte. Ubicada en el Valle de México a una altura de 2240 metros, es uno de los centros culturales y financieros más importantes de América. Su centro histórico, conocido como </w:t>
      </w:r>
      <w:r>
        <w:rPr>
          <w:rFonts w:ascii="Century Gothic" w:eastAsia="Century Gothic" w:hAnsi="Century Gothic" w:cs="Century Gothic"/>
          <w:color w:val="000000"/>
          <w:sz w:val="22"/>
          <w:szCs w:val="22"/>
        </w:rPr>
        <w:lastRenderedPageBreak/>
        <w:t xml:space="preserve">Zócalo, es Patrimonio de la Humanidad por la UNESCO. Los viajeros tienen a su alcance una variada oferta de ocio para sacar el máximo partido a su estancia: aquellos con inquietudes culturales no se pueden perder el Museo de Frida Kahlo ni el Palacio de Bellas Artes, mientras que los amantes de la naturaleza tienen una visita obligada al Bosque de Chapultepec y los más </w:t>
      </w:r>
      <w:proofErr w:type="spellStart"/>
      <w:r>
        <w:rPr>
          <w:rFonts w:ascii="Century Gothic" w:eastAsia="Century Gothic" w:hAnsi="Century Gothic" w:cs="Century Gothic"/>
          <w:i/>
          <w:color w:val="000000"/>
          <w:sz w:val="22"/>
          <w:szCs w:val="22"/>
        </w:rPr>
        <w:t>foodies</w:t>
      </w:r>
      <w:proofErr w:type="spellEnd"/>
      <w:r>
        <w:rPr>
          <w:rFonts w:ascii="Century Gothic" w:eastAsia="Century Gothic" w:hAnsi="Century Gothic" w:cs="Century Gothic"/>
          <w:color w:val="000000"/>
          <w:sz w:val="22"/>
          <w:szCs w:val="22"/>
        </w:rPr>
        <w:t xml:space="preserve"> al mercado de Coyoacán. Después de explorar la capital, el viaje puede continuar con una visita a las ruinas mayas de Chichén Itzá, en Yucatán, y terminar con un merecido descanso en las playas de Cancún. </w:t>
      </w:r>
    </w:p>
    <w:p w14:paraId="0CE80A81" w14:textId="77777777" w:rsidR="00A13C61" w:rsidRDefault="00A13C61">
      <w:pPr>
        <w:spacing w:line="360" w:lineRule="auto"/>
        <w:jc w:val="both"/>
        <w:rPr>
          <w:rFonts w:ascii="Century Gothic" w:eastAsia="Century Gothic" w:hAnsi="Century Gothic" w:cs="Century Gothic"/>
          <w:sz w:val="22"/>
          <w:szCs w:val="22"/>
          <w:highlight w:val="white"/>
        </w:rPr>
      </w:pPr>
    </w:p>
    <w:p w14:paraId="3CE7A4A5" w14:textId="77777777" w:rsidR="00A13C61" w:rsidRDefault="00B93262">
      <w:pPr>
        <w:pBdr>
          <w:top w:val="nil"/>
          <w:left w:val="nil"/>
          <w:bottom w:val="nil"/>
          <w:right w:val="nil"/>
          <w:between w:val="nil"/>
        </w:pBdr>
        <w:spacing w:line="360" w:lineRule="auto"/>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Flexibilidad y seguridad</w:t>
      </w:r>
      <w:r>
        <w:rPr>
          <w:rFonts w:ascii="Century Gothic" w:eastAsia="Century Gothic" w:hAnsi="Century Gothic" w:cs="Century Gothic"/>
          <w:color w:val="000000"/>
          <w:sz w:val="22"/>
          <w:szCs w:val="22"/>
        </w:rPr>
        <w:t>: las políticas de reserva de Emirates ofrecen a los clientes flexibilidad y confianza para planificar sus viajes. Los clientes que tengan billetes emitidos antes del 30 de septiembre de 2020 para viajar antes del 31 de diciembre de 2021 ahora pueden volver a reservar para viajar en cualquier momento durante 36 meses, una extensión de 12 meses respecto a la política anterior.</w:t>
      </w:r>
    </w:p>
    <w:p w14:paraId="1DA4271C" w14:textId="77777777" w:rsidR="00A13C61" w:rsidRDefault="00A13C61">
      <w:pPr>
        <w:pBdr>
          <w:top w:val="nil"/>
          <w:left w:val="nil"/>
          <w:bottom w:val="nil"/>
          <w:right w:val="nil"/>
          <w:between w:val="nil"/>
        </w:pBdr>
        <w:spacing w:line="360" w:lineRule="auto"/>
        <w:jc w:val="both"/>
        <w:rPr>
          <w:rFonts w:ascii="Calibri" w:eastAsia="Calibri" w:hAnsi="Calibri" w:cs="Calibri"/>
          <w:color w:val="000000"/>
          <w:sz w:val="22"/>
          <w:szCs w:val="22"/>
        </w:rPr>
      </w:pPr>
    </w:p>
    <w:p w14:paraId="3D7D167E" w14:textId="77777777" w:rsidR="00A13C61" w:rsidRDefault="00B93262">
      <w:pPr>
        <w:pBdr>
          <w:top w:val="nil"/>
          <w:left w:val="nil"/>
          <w:bottom w:val="nil"/>
          <w:right w:val="nil"/>
          <w:between w:val="nil"/>
        </w:pBdr>
        <w:spacing w:after="330" w:line="360"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Aquellos que tengan billetes emitidos después del 1 de octubre de 2020 para viajar antes del 31 de diciembre de 2021 pueden utilizar sus billetes en cualquier momento dentro de los 36 meses posteriores a la fecha de su reserva original. No se aplicarán tarifas por reemitir un billete, y los cupones o las partes no utilizadas de los billetes de Emirates podrán reembolsarse sin penalización.</w:t>
      </w:r>
    </w:p>
    <w:p w14:paraId="02D4B7E5" w14:textId="75CB3B61" w:rsidR="00CF6AC8" w:rsidRDefault="00B93262">
      <w:pPr>
        <w:pBdr>
          <w:top w:val="nil"/>
          <w:left w:val="nil"/>
          <w:bottom w:val="nil"/>
          <w:right w:val="nil"/>
          <w:between w:val="nil"/>
        </w:pBdr>
        <w:spacing w:line="360"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Los clientes que tengan billetes emitidos directamente por Emirates, ya sea a través de emirates.com o de los centros de</w:t>
      </w:r>
      <w:r w:rsidR="00CF6AC8" w:rsidRPr="00CF6AC8">
        <w:rPr>
          <w:rFonts w:ascii="Century Gothic" w:eastAsia="Century Gothic" w:hAnsi="Century Gothic" w:cs="Century Gothic"/>
          <w:color w:val="FF0000"/>
          <w:sz w:val="22"/>
          <w:szCs w:val="22"/>
        </w:rPr>
        <w:t xml:space="preserve"> </w:t>
      </w:r>
      <w:r w:rsidR="00CF6AC8" w:rsidRPr="005225E0">
        <w:rPr>
          <w:rFonts w:ascii="Century Gothic" w:eastAsia="Century Gothic" w:hAnsi="Century Gothic" w:cs="Century Gothic"/>
          <w:sz w:val="22"/>
          <w:szCs w:val="22"/>
        </w:rPr>
        <w:t>reserva</w:t>
      </w:r>
      <w:r w:rsidRPr="005225E0">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de la aerolínea, no tienen que ponerse en contacto con Emirates, ya que los billetes se prorrogan automáticamente. Los clientes que hayan adquirido sus billetes a través de una agencia de viajes tendrán que ponerse en contacto con su agente antes de la fecha de caducidad para reemitir sus billetes. Para más información sobre la política de reservas de Emirates:</w:t>
      </w:r>
      <w:r w:rsidR="00CF6AC8">
        <w:rPr>
          <w:rFonts w:ascii="Century Gothic" w:eastAsia="Century Gothic" w:hAnsi="Century Gothic" w:cs="Century Gothic"/>
          <w:color w:val="000000"/>
          <w:sz w:val="22"/>
          <w:szCs w:val="22"/>
        </w:rPr>
        <w:t xml:space="preserve"> </w:t>
      </w:r>
    </w:p>
    <w:p w14:paraId="359F70AF" w14:textId="135BDDD8" w:rsidR="00CF6AC8" w:rsidRPr="00B34B25" w:rsidRDefault="00124A72" w:rsidP="00CF6AC8">
      <w:pPr>
        <w:rPr>
          <w:rFonts w:ascii="Century Gothic" w:eastAsia="Century Gothic" w:hAnsi="Century Gothic" w:cs="Century Gothic"/>
          <w:sz w:val="22"/>
          <w:szCs w:val="22"/>
          <w:u w:val="single"/>
        </w:rPr>
      </w:pPr>
      <w:hyperlink r:id="rId8" w:history="1">
        <w:r w:rsidR="00CF6AC8" w:rsidRPr="00B34B25">
          <w:rPr>
            <w:rStyle w:val="Hipervnculo"/>
            <w:rFonts w:ascii="Century Gothic" w:eastAsia="Century Gothic" w:hAnsi="Century Gothic" w:cs="Century Gothic"/>
            <w:color w:val="auto"/>
            <w:sz w:val="22"/>
            <w:szCs w:val="22"/>
          </w:rPr>
          <w:t>https://www.emirates.com/es/spanish/help/covid-19/ticket-options/</w:t>
        </w:r>
      </w:hyperlink>
      <w:r w:rsidR="005225E0" w:rsidRPr="00B34B25">
        <w:rPr>
          <w:rStyle w:val="Hipervnculo"/>
          <w:rFonts w:ascii="Century Gothic" w:eastAsia="Century Gothic" w:hAnsi="Century Gothic" w:cs="Century Gothic"/>
          <w:color w:val="auto"/>
          <w:sz w:val="22"/>
          <w:szCs w:val="22"/>
        </w:rPr>
        <w:t>.</w:t>
      </w:r>
      <w:r w:rsidR="00CF6AC8" w:rsidRPr="00B34B25">
        <w:rPr>
          <w:rFonts w:ascii="Century Gothic" w:eastAsia="Century Gothic" w:hAnsi="Century Gothic" w:cs="Century Gothic"/>
          <w:sz w:val="22"/>
          <w:szCs w:val="22"/>
          <w:u w:val="single"/>
        </w:rPr>
        <w:t xml:space="preserve"> </w:t>
      </w:r>
    </w:p>
    <w:p w14:paraId="40B2AEA9" w14:textId="77777777" w:rsidR="00CF6AC8" w:rsidRDefault="00CF6AC8">
      <w:pPr>
        <w:pBdr>
          <w:top w:val="nil"/>
          <w:left w:val="nil"/>
          <w:bottom w:val="nil"/>
          <w:right w:val="nil"/>
          <w:between w:val="nil"/>
        </w:pBdr>
        <w:spacing w:line="360" w:lineRule="auto"/>
        <w:jc w:val="both"/>
        <w:rPr>
          <w:rFonts w:ascii="Century Gothic" w:eastAsia="Century Gothic" w:hAnsi="Century Gothic" w:cs="Century Gothic"/>
          <w:b/>
          <w:color w:val="000000"/>
          <w:sz w:val="22"/>
          <w:szCs w:val="22"/>
        </w:rPr>
      </w:pPr>
    </w:p>
    <w:p w14:paraId="21E36602" w14:textId="77777777" w:rsidR="00A13C61" w:rsidRDefault="00B93262">
      <w:pPr>
        <w:pBdr>
          <w:top w:val="nil"/>
          <w:left w:val="nil"/>
          <w:bottom w:val="nil"/>
          <w:right w:val="nil"/>
          <w:between w:val="nil"/>
        </w:pBdr>
        <w:spacing w:line="360" w:lineRule="auto"/>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Salud y seguridad:</w:t>
      </w:r>
      <w:r>
        <w:rPr>
          <w:rFonts w:ascii="Century Gothic" w:eastAsia="Century Gothic" w:hAnsi="Century Gothic" w:cs="Century Gothic"/>
          <w:color w:val="000000"/>
          <w:sz w:val="22"/>
          <w:szCs w:val="22"/>
        </w:rPr>
        <w:t xml:space="preserve"> Emirates ha aplicado un amplio conjunto de medidas en cada etapa del viaje para garantizar la seguridad de sus clientes y empleados en tierra y en el aire, incluida la distribución de kits de higiene gratuitos que contienen mascarillas, guantes, </w:t>
      </w:r>
      <w:r>
        <w:rPr>
          <w:rFonts w:ascii="Century Gothic" w:eastAsia="Century Gothic" w:hAnsi="Century Gothic" w:cs="Century Gothic"/>
          <w:color w:val="000000"/>
          <w:sz w:val="22"/>
          <w:szCs w:val="22"/>
        </w:rPr>
        <w:lastRenderedPageBreak/>
        <w:t>desinfectante de manos y toallitas antibacterianas a todos los clientes. Para obtener más información sobre estas medidas y los servicios disponibles en cada vuelo, visite: </w:t>
      </w:r>
      <w:hyperlink r:id="rId9">
        <w:r>
          <w:rPr>
            <w:rFonts w:ascii="Century Gothic" w:eastAsia="Century Gothic" w:hAnsi="Century Gothic" w:cs="Century Gothic"/>
            <w:color w:val="000000"/>
            <w:sz w:val="22"/>
            <w:szCs w:val="22"/>
            <w:u w:val="single"/>
          </w:rPr>
          <w:t>www.emirates.com/yoursafety</w:t>
        </w:r>
      </w:hyperlink>
      <w:r>
        <w:rPr>
          <w:rFonts w:ascii="Century Gothic" w:eastAsia="Century Gothic" w:hAnsi="Century Gothic" w:cs="Century Gothic"/>
          <w:color w:val="000000"/>
          <w:sz w:val="22"/>
          <w:szCs w:val="22"/>
        </w:rPr>
        <w:t>.</w:t>
      </w:r>
    </w:p>
    <w:p w14:paraId="2BCD21AF" w14:textId="77777777" w:rsidR="00A13C61" w:rsidRDefault="00A13C61">
      <w:pPr>
        <w:spacing w:before="180" w:after="180"/>
        <w:jc w:val="both"/>
      </w:pPr>
    </w:p>
    <w:p w14:paraId="779210EF" w14:textId="77777777" w:rsidR="00A13C61" w:rsidRDefault="00A13C61"/>
    <w:p w14:paraId="39A0A346" w14:textId="77777777" w:rsidR="00A13C61" w:rsidRDefault="00A13C61"/>
    <w:p w14:paraId="62A49768" w14:textId="77777777" w:rsidR="00A13C61" w:rsidRDefault="00B93262">
      <w:pPr>
        <w:tabs>
          <w:tab w:val="left" w:pos="2020"/>
        </w:tabs>
      </w:pPr>
      <w:r>
        <w:tab/>
      </w:r>
    </w:p>
    <w:sectPr w:rsidR="00A13C61">
      <w:headerReference w:type="default" r:id="rId10"/>
      <w:footerReference w:type="default" r:id="rId11"/>
      <w:pgSz w:w="11900" w:h="16840"/>
      <w:pgMar w:top="1417" w:right="1268" w:bottom="734"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E435" w14:textId="77777777" w:rsidR="00124A72" w:rsidRDefault="00124A72">
      <w:r>
        <w:separator/>
      </w:r>
    </w:p>
  </w:endnote>
  <w:endnote w:type="continuationSeparator" w:id="0">
    <w:p w14:paraId="68771AB6" w14:textId="77777777" w:rsidR="00124A72" w:rsidRDefault="0012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066A" w14:textId="77777777" w:rsidR="002D1B35" w:rsidRDefault="002D1B35">
    <w:pPr>
      <w:pStyle w:val="Piedepgina"/>
    </w:pPr>
    <w:r>
      <w:rPr>
        <w:noProof/>
        <w:lang w:val="en-GB" w:eastAsia="en-GB"/>
      </w:rPr>
      <mc:AlternateContent>
        <mc:Choice Requires="wps">
          <w:drawing>
            <wp:anchor distT="0" distB="0" distL="114300" distR="114300" simplePos="0" relativeHeight="251659264" behindDoc="0" locked="0" layoutInCell="0" allowOverlap="1" wp14:anchorId="4B904C9C" wp14:editId="79D7E591">
              <wp:simplePos x="0" y="0"/>
              <wp:positionH relativeFrom="page">
                <wp:posOffset>0</wp:posOffset>
              </wp:positionH>
              <wp:positionV relativeFrom="page">
                <wp:posOffset>9955530</wp:posOffset>
              </wp:positionV>
              <wp:extent cx="7556500" cy="546735"/>
              <wp:effectExtent l="0" t="0" r="0" b="5715"/>
              <wp:wrapNone/>
              <wp:docPr id="1" name="MSIPCM16ad4e52a01fe220e051a599" descr="{&quot;HashCode&quot;:-16300555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5467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A8EF744" w14:textId="77777777" w:rsidR="002D1B35" w:rsidRPr="0083118F" w:rsidRDefault="002D1B35" w:rsidP="002D1B35">
                          <w:pPr>
                            <w:rPr>
                              <w:rFonts w:ascii="Calibri" w:hAnsi="Calibri" w:cs="Calibri"/>
                              <w:color w:val="737373"/>
                              <w:sz w:val="12"/>
                              <w:lang w:val="en-GB"/>
                            </w:rPr>
                          </w:pPr>
                          <w:r w:rsidRPr="0083118F">
                            <w:rPr>
                              <w:rFonts w:ascii="Calibri" w:hAnsi="Calibri" w:cs="Calibri"/>
                              <w:color w:val="737373"/>
                              <w:sz w:val="12"/>
                              <w:lang w:val="en-GB"/>
                            </w:rPr>
                            <w:t xml:space="preserve">BUSINESS </w:t>
                          </w:r>
                          <w:proofErr w:type="gramStart"/>
                          <w:r w:rsidRPr="0083118F">
                            <w:rPr>
                              <w:rFonts w:ascii="Calibri" w:hAnsi="Calibri" w:cs="Calibri"/>
                              <w:color w:val="737373"/>
                              <w:sz w:val="12"/>
                              <w:lang w:val="en-GB"/>
                            </w:rPr>
                            <w:t>DOCUMENT  This</w:t>
                          </w:r>
                          <w:proofErr w:type="gramEnd"/>
                          <w:r w:rsidRPr="0083118F">
                            <w:rPr>
                              <w:rFonts w:ascii="Calibri" w:hAnsi="Calibri" w:cs="Calibri"/>
                              <w:color w:val="737373"/>
                              <w:sz w:val="12"/>
                              <w:lang w:val="en-GB"/>
                            </w:rPr>
                            <w:t xml:space="preserve"> document is intended for business use and should be distributed to intended recipients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6ad4e52a01fe220e051a599" o:spid="_x0000_s1026" type="#_x0000_t202" alt="{&quot;HashCode&quot;:-163005555,&quot;Height&quot;:842.0,&quot;Width&quot;:595.0,&quot;Placement&quot;:&quot;Footer&quot;,&quot;Index&quot;:&quot;Primary&quot;,&quot;Section&quot;:1,&quot;Top&quot;:0.0,&quot;Left&quot;:0.0}" style="position:absolute;margin-left:0;margin-top:783.9pt;width:595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" o:allowincell="f" filled="f" stroked="f" strokeweight=".5pt">
              <v:fill o:detectmouseclick="t"/>
              <v:textbox inset="20pt,0,,0">
                <w:txbxContent>
                  <w:p w:rsidR="002D1B35" w:rsidRPr="002D1B35" w:rsidRDefault="002D1B35" w:rsidP="002D1B35">
                    <w:pPr>
                      <w:rPr>
                        <w:rFonts w:ascii="Calibri" w:hAnsi="Calibri" w:cs="Calibri"/>
                        <w:color w:val="737373"/>
                        <w:sz w:val="12"/>
                      </w:rPr>
                    </w:pPr>
                    <w:r w:rsidRPr="002D1B35">
                      <w:rPr>
                        <w:rFonts w:ascii="Calibri" w:hAnsi="Calibri" w:cs="Calibri"/>
                        <w:color w:val="737373"/>
                        <w:sz w:val="12"/>
                      </w:rPr>
                      <w:t>BUSINESS DOCUMENT  This document is intended for business use and should be distributed to intended recipients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2701" w14:textId="77777777" w:rsidR="00124A72" w:rsidRDefault="00124A72">
      <w:r>
        <w:separator/>
      </w:r>
    </w:p>
  </w:footnote>
  <w:footnote w:type="continuationSeparator" w:id="0">
    <w:p w14:paraId="6F806E41" w14:textId="77777777" w:rsidR="00124A72" w:rsidRDefault="00124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365E" w14:textId="77777777" w:rsidR="00A13C61" w:rsidRDefault="00B93262">
    <w:pPr>
      <w:pBdr>
        <w:top w:val="nil"/>
        <w:left w:val="nil"/>
        <w:bottom w:val="nil"/>
        <w:right w:val="nil"/>
        <w:between w:val="nil"/>
      </w:pBdr>
      <w:tabs>
        <w:tab w:val="right" w:pos="8478"/>
      </w:tabs>
      <w:spacing w:after="200"/>
      <w:rPr>
        <w:rFonts w:ascii="Cambria" w:eastAsia="Cambria" w:hAnsi="Cambria" w:cs="Cambria"/>
        <w:color w:val="000000"/>
      </w:rPr>
    </w:pPr>
    <w:r>
      <w:rPr>
        <w:noProof/>
        <w:lang w:val="en-GB" w:eastAsia="en-GB"/>
      </w:rPr>
      <w:drawing>
        <wp:anchor distT="0" distB="0" distL="0" distR="0" simplePos="0" relativeHeight="251658240" behindDoc="0" locked="0" layoutInCell="1" hidden="0" allowOverlap="1" wp14:anchorId="4207A848" wp14:editId="3ACFA8ED">
          <wp:simplePos x="0" y="0"/>
          <wp:positionH relativeFrom="column">
            <wp:posOffset>0</wp:posOffset>
          </wp:positionH>
          <wp:positionV relativeFrom="paragraph">
            <wp:posOffset>0</wp:posOffset>
          </wp:positionV>
          <wp:extent cx="2073275" cy="1430655"/>
          <wp:effectExtent l="0" t="0" r="0" b="0"/>
          <wp:wrapSquare wrapText="bothSides" distT="0" distB="0" distL="0" distR="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73275" cy="1430655"/>
                  </a:xfrm>
                  <a:prstGeom prst="rect">
                    <a:avLst/>
                  </a:prstGeom>
                  <a:ln/>
                </pic:spPr>
              </pic:pic>
            </a:graphicData>
          </a:graphic>
        </wp:anchor>
      </w:drawing>
    </w:r>
  </w:p>
  <w:p w14:paraId="7F9D8EE2" w14:textId="77777777" w:rsidR="00A13C61" w:rsidRDefault="00A13C61">
    <w:pPr>
      <w:pBdr>
        <w:top w:val="nil"/>
        <w:left w:val="nil"/>
        <w:bottom w:val="nil"/>
        <w:right w:val="nil"/>
        <w:between w:val="nil"/>
      </w:pBdr>
      <w:tabs>
        <w:tab w:val="right" w:pos="8478"/>
      </w:tabs>
      <w:spacing w:after="200"/>
      <w:rPr>
        <w:rFonts w:ascii="Cambria" w:eastAsia="Cambria" w:hAnsi="Cambria" w:cs="Cambria"/>
        <w:color w:val="000000"/>
      </w:rPr>
    </w:pPr>
  </w:p>
  <w:p w14:paraId="5A7F7307" w14:textId="77777777" w:rsidR="00A13C61" w:rsidRDefault="00A13C61">
    <w:pPr>
      <w:pBdr>
        <w:top w:val="nil"/>
        <w:left w:val="nil"/>
        <w:bottom w:val="nil"/>
        <w:right w:val="nil"/>
        <w:between w:val="nil"/>
      </w:pBdr>
      <w:tabs>
        <w:tab w:val="right" w:pos="8478"/>
      </w:tabs>
      <w:spacing w:after="200"/>
      <w:rPr>
        <w:rFonts w:ascii="Cambria" w:eastAsia="Cambria" w:hAnsi="Cambria" w:cs="Cambria"/>
        <w:color w:val="000000"/>
      </w:rPr>
    </w:pPr>
  </w:p>
  <w:p w14:paraId="666CC85B" w14:textId="77777777" w:rsidR="00A13C61" w:rsidRDefault="00A13C61">
    <w:pPr>
      <w:pBdr>
        <w:top w:val="nil"/>
        <w:left w:val="nil"/>
        <w:bottom w:val="nil"/>
        <w:right w:val="nil"/>
        <w:between w:val="nil"/>
      </w:pBdr>
      <w:tabs>
        <w:tab w:val="right" w:pos="8478"/>
      </w:tabs>
      <w:spacing w:after="200"/>
      <w:rPr>
        <w:rFonts w:ascii="Cambria" w:eastAsia="Cambria" w:hAnsi="Cambria" w:cs="Cambria"/>
        <w:color w:val="000000"/>
      </w:rPr>
    </w:pPr>
  </w:p>
  <w:p w14:paraId="764F2BB7" w14:textId="77777777" w:rsidR="00A13C61" w:rsidRDefault="00A13C61">
    <w:pPr>
      <w:pBdr>
        <w:top w:val="nil"/>
        <w:left w:val="nil"/>
        <w:bottom w:val="nil"/>
        <w:right w:val="nil"/>
        <w:between w:val="nil"/>
      </w:pBdr>
      <w:tabs>
        <w:tab w:val="right" w:pos="8478"/>
      </w:tabs>
      <w:spacing w:after="200"/>
      <w:rPr>
        <w:rFonts w:ascii="Cambria" w:eastAsia="Cambria" w:hAnsi="Cambria" w:cs="Cambria"/>
        <w:color w:val="000000"/>
      </w:rPr>
    </w:pPr>
  </w:p>
  <w:p w14:paraId="564CF175" w14:textId="77777777" w:rsidR="00A13C61" w:rsidRDefault="00A13C61">
    <w:pPr>
      <w:pBdr>
        <w:top w:val="nil"/>
        <w:left w:val="nil"/>
        <w:bottom w:val="nil"/>
        <w:right w:val="nil"/>
        <w:between w:val="nil"/>
      </w:pBdr>
      <w:tabs>
        <w:tab w:val="right" w:pos="8478"/>
      </w:tabs>
      <w:spacing w:after="200"/>
      <w:rPr>
        <w:rFonts w:ascii="Cambria" w:eastAsia="Cambria" w:hAnsi="Cambria" w:cs="Cambria"/>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C61"/>
    <w:rsid w:val="00124A72"/>
    <w:rsid w:val="002D1B35"/>
    <w:rsid w:val="004B3908"/>
    <w:rsid w:val="005225E0"/>
    <w:rsid w:val="0083118F"/>
    <w:rsid w:val="008F6F9A"/>
    <w:rsid w:val="00A13C61"/>
    <w:rsid w:val="00B34B25"/>
    <w:rsid w:val="00B76769"/>
    <w:rsid w:val="00B93262"/>
    <w:rsid w:val="00CF6AC8"/>
    <w:rsid w:val="00FC1F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698AF"/>
  <w15:docId w15:val="{3E8136F6-3027-41ED-B37B-504ED145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1"/>
    <w:next w:val="Normal1"/>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1"/>
    <w:next w:val="Normal1"/>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1"/>
    <w:next w:val="Normal1"/>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1"/>
    <w:next w:val="Normal1"/>
    <w:uiPriority w:val="10"/>
    <w:qFormat/>
    <w:pPr>
      <w:keepNext/>
      <w:keepLines/>
      <w:pBdr>
        <w:top w:val="nil"/>
        <w:left w:val="nil"/>
        <w:bottom w:val="nil"/>
        <w:right w:val="nil"/>
        <w:between w:val="nil"/>
      </w:pBdr>
      <w:spacing w:before="480" w:after="120"/>
    </w:pPr>
    <w:rPr>
      <w:b/>
      <w:color w:val="000000"/>
      <w:sz w:val="72"/>
      <w:szCs w:val="72"/>
    </w:rPr>
  </w:style>
  <w:style w:type="table" w:customStyle="1" w:styleId="NormalTable0">
    <w:name w:val="Normal Table0"/>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customStyle="1" w:styleId="Normal1">
    <w:name w:val="Normal1"/>
  </w:style>
  <w:style w:type="table" w:customStyle="1" w:styleId="TableNormal3">
    <w:name w:val="Table Normal3"/>
    <w:tblPr>
      <w:tblCellMar>
        <w:top w:w="0" w:type="dxa"/>
        <w:left w:w="0" w:type="dxa"/>
        <w:bottom w:w="0" w:type="dxa"/>
        <w:right w:w="0" w:type="dxa"/>
      </w:tblCellMar>
    </w:tbl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F4C1C"/>
    <w:pPr>
      <w:tabs>
        <w:tab w:val="center" w:pos="4419"/>
        <w:tab w:val="right" w:pos="8838"/>
      </w:tabs>
    </w:pPr>
  </w:style>
  <w:style w:type="character" w:customStyle="1" w:styleId="EncabezadoCar">
    <w:name w:val="Encabezado Car"/>
    <w:basedOn w:val="Fuentedeprrafopredeter"/>
    <w:link w:val="Encabezado"/>
    <w:uiPriority w:val="99"/>
    <w:rsid w:val="009F4C1C"/>
  </w:style>
  <w:style w:type="paragraph" w:styleId="Piedepgina">
    <w:name w:val="footer"/>
    <w:basedOn w:val="Normal"/>
    <w:link w:val="PiedepginaCar"/>
    <w:uiPriority w:val="99"/>
    <w:unhideWhenUsed/>
    <w:rsid w:val="009F4C1C"/>
    <w:pPr>
      <w:tabs>
        <w:tab w:val="center" w:pos="4419"/>
        <w:tab w:val="right" w:pos="8838"/>
      </w:tabs>
    </w:pPr>
  </w:style>
  <w:style w:type="character" w:customStyle="1" w:styleId="PiedepginaCar">
    <w:name w:val="Pie de página Car"/>
    <w:basedOn w:val="Fuentedeprrafopredeter"/>
    <w:link w:val="Piedepgina"/>
    <w:uiPriority w:val="99"/>
    <w:rsid w:val="009F4C1C"/>
  </w:style>
  <w:style w:type="paragraph" w:styleId="Prrafodelista">
    <w:name w:val="List Paragraph"/>
    <w:basedOn w:val="Normal"/>
    <w:uiPriority w:val="34"/>
    <w:qFormat/>
    <w:rsid w:val="004206F4"/>
    <w:pPr>
      <w:ind w:left="720"/>
      <w:contextualSpacing/>
    </w:pPr>
  </w:style>
  <w:style w:type="character" w:styleId="Hipervnculo">
    <w:name w:val="Hyperlink"/>
    <w:basedOn w:val="Fuentedeprrafopredeter"/>
    <w:uiPriority w:val="99"/>
    <w:unhideWhenUsed/>
    <w:rsid w:val="006C1FE3"/>
    <w:rPr>
      <w:color w:val="0000FF" w:themeColor="hyperlink"/>
      <w:u w:val="single"/>
    </w:rPr>
  </w:style>
  <w:style w:type="character" w:customStyle="1" w:styleId="Mencinsinresolver1">
    <w:name w:val="Mención sin resolver1"/>
    <w:basedOn w:val="Fuentedeprrafopredeter"/>
    <w:uiPriority w:val="99"/>
    <w:semiHidden/>
    <w:unhideWhenUsed/>
    <w:rsid w:val="006C1FE3"/>
    <w:rPr>
      <w:color w:val="605E5C"/>
      <w:shd w:val="clear" w:color="auto" w:fill="E1DFDD"/>
    </w:rPr>
  </w:style>
  <w:style w:type="character" w:customStyle="1" w:styleId="Mencinsinresolver2">
    <w:name w:val="Mención sin resolver2"/>
    <w:basedOn w:val="Fuentedeprrafopredeter"/>
    <w:uiPriority w:val="99"/>
    <w:semiHidden/>
    <w:unhideWhenUsed/>
    <w:rsid w:val="00125613"/>
    <w:rPr>
      <w:color w:val="605E5C"/>
      <w:shd w:val="clear" w:color="auto" w:fill="E1DFDD"/>
    </w:rPr>
  </w:style>
  <w:style w:type="paragraph" w:styleId="NormalWeb">
    <w:name w:val="Normal (Web)"/>
    <w:basedOn w:val="Normal"/>
    <w:uiPriority w:val="99"/>
    <w:unhideWhenUsed/>
    <w:rsid w:val="00973AA0"/>
    <w:pPr>
      <w:spacing w:before="100" w:beforeAutospacing="1" w:after="100" w:afterAutospacing="1"/>
    </w:pPr>
    <w:rPr>
      <w:rFonts w:ascii="Calibri" w:eastAsiaTheme="minorHAnsi" w:hAnsi="Calibri" w:cs="Calibri"/>
      <w:sz w:val="22"/>
      <w:szCs w:val="22"/>
      <w:lang w:val="en-GB" w:eastAsia="en-GB"/>
    </w:rPr>
  </w:style>
  <w:style w:type="character" w:styleId="Textoennegrita">
    <w:name w:val="Strong"/>
    <w:basedOn w:val="Fuentedeprrafopredeter"/>
    <w:uiPriority w:val="22"/>
    <w:qFormat/>
    <w:rsid w:val="00973AA0"/>
    <w:rPr>
      <w:b/>
      <w:bCs/>
    </w:rPr>
  </w:style>
  <w:style w:type="paragraph" w:styleId="Textodeglobo">
    <w:name w:val="Balloon Text"/>
    <w:basedOn w:val="Normal"/>
    <w:link w:val="TextodegloboCar"/>
    <w:uiPriority w:val="99"/>
    <w:semiHidden/>
    <w:unhideWhenUsed/>
    <w:rsid w:val="008D2A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A46"/>
    <w:rPr>
      <w:rFonts w:ascii="Segoe UI" w:hAnsi="Segoe UI" w:cs="Segoe UI"/>
      <w:sz w:val="18"/>
      <w:szCs w:val="18"/>
    </w:rPr>
  </w:style>
  <w:style w:type="character" w:customStyle="1" w:styleId="apple-converted-space">
    <w:name w:val="apple-converted-space"/>
    <w:basedOn w:val="Fuentedeprrafopredeter"/>
    <w:rsid w:val="00E32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896824">
      <w:bodyDiv w:val="1"/>
      <w:marLeft w:val="0"/>
      <w:marRight w:val="0"/>
      <w:marTop w:val="0"/>
      <w:marBottom w:val="0"/>
      <w:divBdr>
        <w:top w:val="none" w:sz="0" w:space="0" w:color="auto"/>
        <w:left w:val="none" w:sz="0" w:space="0" w:color="auto"/>
        <w:bottom w:val="none" w:sz="0" w:space="0" w:color="auto"/>
        <w:right w:val="none" w:sz="0" w:space="0" w:color="auto"/>
      </w:divBdr>
    </w:div>
    <w:div w:id="2022774570">
      <w:bodyDiv w:val="1"/>
      <w:marLeft w:val="0"/>
      <w:marRight w:val="0"/>
      <w:marTop w:val="0"/>
      <w:marBottom w:val="0"/>
      <w:divBdr>
        <w:top w:val="none" w:sz="0" w:space="0" w:color="auto"/>
        <w:left w:val="none" w:sz="0" w:space="0" w:color="auto"/>
        <w:bottom w:val="none" w:sz="0" w:space="0" w:color="auto"/>
        <w:right w:val="none" w:sz="0" w:space="0" w:color="auto"/>
      </w:divBdr>
    </w:div>
    <w:div w:id="2052336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mirates.com/es/spanish/help/covid-19/ticket-op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nsa@serga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mirates.com/your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HnfwKqQUtPVDJWOHSAZQOCiYyA==">AMUW2mXZLn/yhD1yiouxPlTY6wYwyaLHqp66cad9CQGqclKEN1wK8pRnbycQgPd9Nk4CilQhCrtYG0SJlcMuETPn4bgKMobLU0GteblGKBMvXl6Mowh1Sko=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658</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SERGAT</dc:creator>
  <cp:lastModifiedBy> </cp:lastModifiedBy>
  <cp:revision>7</cp:revision>
  <dcterms:created xsi:type="dcterms:W3CDTF">2021-06-03T14:53:00Z</dcterms:created>
  <dcterms:modified xsi:type="dcterms:W3CDTF">2021-06-07T08:53:00Z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962db2-8021-4672-ab50-833f15a1c47a_Enabled">
    <vt:lpwstr>true</vt:lpwstr>
  </property>
  <property fmtid="{D5CDD505-2E9C-101B-9397-08002B2CF9AE}" pid="3" name="MSIP_Label_c7962db2-8021-4672-ab50-833f15a1c47a_SetDate">
    <vt:lpwstr>2021-06-03T14:59:25Z</vt:lpwstr>
  </property>
  <property fmtid="{D5CDD505-2E9C-101B-9397-08002B2CF9AE}" pid="4" name="MSIP_Label_c7962db2-8021-4672-ab50-833f15a1c47a_Method">
    <vt:lpwstr>Standard</vt:lpwstr>
  </property>
  <property fmtid="{D5CDD505-2E9C-101B-9397-08002B2CF9AE}" pid="5" name="MSIP_Label_c7962db2-8021-4672-ab50-833f15a1c47a_Name">
    <vt:lpwstr>c7962db2-8021-4672-ab50-833f15a1c47a</vt:lpwstr>
  </property>
  <property fmtid="{D5CDD505-2E9C-101B-9397-08002B2CF9AE}" pid="6" name="MSIP_Label_c7962db2-8021-4672-ab50-833f15a1c47a_SiteId">
    <vt:lpwstr>e0b26355-1889-40d8-8ef1-e559616befda</vt:lpwstr>
  </property>
  <property fmtid="{D5CDD505-2E9C-101B-9397-08002B2CF9AE}" pid="7" name="MSIP_Label_c7962db2-8021-4672-ab50-833f15a1c47a_ActionId">
    <vt:lpwstr>ac875e45-90a6-4908-bcbb-26276a6c33dd</vt:lpwstr>
  </property>
  <property fmtid="{D5CDD505-2E9C-101B-9397-08002B2CF9AE}" pid="8" name="MSIP_Label_c7962db2-8021-4672-ab50-833f15a1c47a_ContentBits">
    <vt:lpwstr>2</vt:lpwstr>
  </property>
</Properties>
</file>