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5E083" w14:textId="77777777" w:rsidR="00814499" w:rsidRDefault="00000000">
      <w:pPr>
        <w:spacing w:before="240" w:after="240" w:line="360" w:lineRule="auto"/>
        <w:jc w:val="right"/>
        <w:rPr>
          <w:rFonts w:ascii="Verdana" w:eastAsia="Verdana" w:hAnsi="Verdana" w:cs="Verdana"/>
          <w:sz w:val="20"/>
          <w:szCs w:val="20"/>
        </w:rPr>
      </w:pPr>
      <w:r>
        <w:rPr>
          <w:rFonts w:ascii="Verdana" w:eastAsia="Verdana" w:hAnsi="Verdana" w:cs="Verdana"/>
          <w:sz w:val="20"/>
          <w:szCs w:val="20"/>
        </w:rPr>
        <w:t>COMUNICADO DE PRENSA</w:t>
      </w:r>
    </w:p>
    <w:p w14:paraId="5282CF5D" w14:textId="77777777" w:rsidR="00814499" w:rsidRDefault="00814499">
      <w:pPr>
        <w:spacing w:before="240" w:after="240" w:line="360" w:lineRule="auto"/>
        <w:jc w:val="center"/>
        <w:rPr>
          <w:rFonts w:ascii="Verdana" w:eastAsia="Verdana" w:hAnsi="Verdana" w:cs="Verdana"/>
          <w:b/>
          <w:sz w:val="26"/>
          <w:szCs w:val="26"/>
        </w:rPr>
      </w:pPr>
    </w:p>
    <w:p w14:paraId="7F5A1173" w14:textId="77777777" w:rsidR="00814499" w:rsidRDefault="00000000">
      <w:pPr>
        <w:spacing w:before="240" w:after="240" w:line="360" w:lineRule="auto"/>
        <w:jc w:val="center"/>
        <w:rPr>
          <w:rFonts w:ascii="Verdana" w:eastAsia="Verdana" w:hAnsi="Verdana" w:cs="Verdana"/>
          <w:i/>
          <w:sz w:val="18"/>
          <w:szCs w:val="18"/>
        </w:rPr>
      </w:pPr>
      <w:r>
        <w:rPr>
          <w:rFonts w:ascii="Verdana" w:eastAsia="Verdana" w:hAnsi="Verdana" w:cs="Verdana"/>
          <w:b/>
        </w:rPr>
        <w:t xml:space="preserve">Tendencias de otoño: España es el destino </w:t>
      </w:r>
      <w:proofErr w:type="gramStart"/>
      <w:r>
        <w:rPr>
          <w:rFonts w:ascii="Verdana" w:eastAsia="Verdana" w:hAnsi="Verdana" w:cs="Verdana"/>
          <w:b/>
        </w:rPr>
        <w:t>n.º</w:t>
      </w:r>
      <w:proofErr w:type="gramEnd"/>
      <w:r>
        <w:rPr>
          <w:rFonts w:ascii="Verdana" w:eastAsia="Verdana" w:hAnsi="Verdana" w:cs="Verdana"/>
          <w:b/>
        </w:rPr>
        <w:t>1 a nivel global, según Kiwi.com</w:t>
      </w:r>
    </w:p>
    <w:p w14:paraId="3D5C73D8" w14:textId="51A15AF0" w:rsidR="00814499" w:rsidRDefault="00000000">
      <w:pPr>
        <w:numPr>
          <w:ilvl w:val="0"/>
          <w:numId w:val="1"/>
        </w:numPr>
        <w:pBdr>
          <w:top w:val="nil"/>
          <w:left w:val="nil"/>
          <w:bottom w:val="nil"/>
          <w:right w:val="nil"/>
          <w:between w:val="nil"/>
        </w:pBdr>
        <w:spacing w:line="360" w:lineRule="auto"/>
        <w:jc w:val="center"/>
        <w:rPr>
          <w:rFonts w:ascii="Verdana" w:eastAsia="Verdana" w:hAnsi="Verdana" w:cs="Verdana"/>
          <w:i/>
          <w:sz w:val="20"/>
          <w:szCs w:val="20"/>
        </w:rPr>
      </w:pPr>
      <w:r>
        <w:rPr>
          <w:rFonts w:ascii="Verdana" w:eastAsia="Verdana" w:hAnsi="Verdana" w:cs="Verdana"/>
          <w:i/>
          <w:sz w:val="20"/>
          <w:szCs w:val="20"/>
        </w:rPr>
        <w:t xml:space="preserve">España también ha sido el país </w:t>
      </w:r>
      <w:r w:rsidR="000C7130">
        <w:rPr>
          <w:rFonts w:ascii="Verdana" w:eastAsia="Verdana" w:hAnsi="Verdana" w:cs="Verdana"/>
          <w:i/>
          <w:sz w:val="20"/>
          <w:szCs w:val="20"/>
        </w:rPr>
        <w:t>de Europa</w:t>
      </w:r>
      <w:r>
        <w:rPr>
          <w:rFonts w:ascii="Verdana" w:eastAsia="Verdana" w:hAnsi="Verdana" w:cs="Verdana"/>
          <w:i/>
          <w:sz w:val="20"/>
          <w:szCs w:val="20"/>
        </w:rPr>
        <w:t xml:space="preserve"> más reservado para volar en los meses de junio, julio y agosto, seguido por Italia y Reino Unido</w:t>
      </w:r>
      <w:r w:rsidR="000C7130">
        <w:rPr>
          <w:rFonts w:ascii="Verdana" w:eastAsia="Verdana" w:hAnsi="Verdana" w:cs="Verdana"/>
          <w:i/>
          <w:sz w:val="20"/>
          <w:szCs w:val="20"/>
        </w:rPr>
        <w:t xml:space="preserve"> y el segundo del mundo tras Estados Unidos</w:t>
      </w:r>
    </w:p>
    <w:p w14:paraId="1ED5041B" w14:textId="77777777" w:rsidR="00814499" w:rsidRDefault="00000000">
      <w:pPr>
        <w:numPr>
          <w:ilvl w:val="0"/>
          <w:numId w:val="1"/>
        </w:numPr>
        <w:pBdr>
          <w:top w:val="nil"/>
          <w:left w:val="nil"/>
          <w:bottom w:val="nil"/>
          <w:right w:val="nil"/>
          <w:between w:val="nil"/>
        </w:pBdr>
        <w:spacing w:line="360" w:lineRule="auto"/>
        <w:jc w:val="center"/>
        <w:rPr>
          <w:rFonts w:ascii="Verdana" w:eastAsia="Verdana" w:hAnsi="Verdana" w:cs="Verdana"/>
          <w:i/>
          <w:sz w:val="20"/>
          <w:szCs w:val="20"/>
        </w:rPr>
      </w:pPr>
      <w:r>
        <w:rPr>
          <w:rFonts w:ascii="Verdana" w:eastAsia="Verdana" w:hAnsi="Verdana" w:cs="Verdana"/>
          <w:i/>
          <w:sz w:val="20"/>
          <w:szCs w:val="20"/>
        </w:rPr>
        <w:t>Las ganas de viajar se mantienen durante el otoño y los españoles se toman vacaciones y aprovechan puentes y fines de semana desde primeros de septiembre para volar a destinos europeos, principalmente en estancias de hasta seis días</w:t>
      </w:r>
    </w:p>
    <w:p w14:paraId="6D0B4317" w14:textId="77777777" w:rsidR="00814499" w:rsidRDefault="00814499">
      <w:pPr>
        <w:jc w:val="both"/>
        <w:rPr>
          <w:rFonts w:ascii="Verdana" w:eastAsia="Verdana" w:hAnsi="Verdana" w:cs="Verdana"/>
          <w:b/>
          <w:sz w:val="20"/>
          <w:szCs w:val="20"/>
        </w:rPr>
      </w:pPr>
    </w:p>
    <w:p w14:paraId="6419CDE7"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b/>
          <w:color w:val="000000"/>
          <w:sz w:val="20"/>
          <w:szCs w:val="20"/>
        </w:rPr>
        <w:t xml:space="preserve">España, </w:t>
      </w:r>
      <w:r>
        <w:rPr>
          <w:rFonts w:ascii="Verdana" w:eastAsia="Verdana" w:hAnsi="Verdana" w:cs="Verdana"/>
          <w:b/>
          <w:sz w:val="20"/>
          <w:szCs w:val="20"/>
        </w:rPr>
        <w:t>7</w:t>
      </w:r>
      <w:r>
        <w:rPr>
          <w:rFonts w:ascii="Verdana" w:eastAsia="Verdana" w:hAnsi="Verdana" w:cs="Verdana"/>
          <w:b/>
          <w:color w:val="000000"/>
          <w:sz w:val="20"/>
          <w:szCs w:val="20"/>
        </w:rPr>
        <w:t xml:space="preserve"> de </w:t>
      </w:r>
      <w:r>
        <w:rPr>
          <w:rFonts w:ascii="Verdana" w:eastAsia="Verdana" w:hAnsi="Verdana" w:cs="Verdana"/>
          <w:b/>
          <w:sz w:val="20"/>
          <w:szCs w:val="20"/>
        </w:rPr>
        <w:t>septiembre</w:t>
      </w:r>
      <w:r>
        <w:rPr>
          <w:rFonts w:ascii="Verdana" w:eastAsia="Verdana" w:hAnsi="Verdana" w:cs="Verdana"/>
          <w:b/>
          <w:color w:val="000000"/>
          <w:sz w:val="20"/>
          <w:szCs w:val="20"/>
        </w:rPr>
        <w:t xml:space="preserve"> de 2023 - </w:t>
      </w:r>
      <w:r>
        <w:rPr>
          <w:rFonts w:ascii="Verdana" w:eastAsia="Verdana" w:hAnsi="Verdana" w:cs="Verdana"/>
          <w:sz w:val="20"/>
          <w:szCs w:val="20"/>
        </w:rPr>
        <w:t xml:space="preserve">España es el destino más popular para los viajeros de todo el mundo este otoño, seguida de Italia, Estados Unidos, Reino Unido y Francia, según los datos de reservas de vuelos efectuadas entre el 1 de septiembre y el 1 de diciembre de 2023 en </w:t>
      </w:r>
      <w:hyperlink r:id="rId8">
        <w:r>
          <w:rPr>
            <w:rFonts w:ascii="Verdana" w:eastAsia="Verdana" w:hAnsi="Verdana" w:cs="Verdana"/>
            <w:color w:val="1155CC"/>
            <w:sz w:val="20"/>
            <w:szCs w:val="20"/>
            <w:u w:val="single"/>
          </w:rPr>
          <w:t>Kiwi.com</w:t>
        </w:r>
      </w:hyperlink>
      <w:r>
        <w:rPr>
          <w:rFonts w:ascii="Verdana" w:eastAsia="Verdana" w:hAnsi="Verdana" w:cs="Verdana"/>
          <w:sz w:val="20"/>
          <w:szCs w:val="20"/>
        </w:rPr>
        <w:t xml:space="preserve">, la compañía líder en tecnología de viajes. Estos datos confirman las tendencias ya apuntadas sobre el verano, en el que España también ha encabezado el </w:t>
      </w:r>
      <w:r>
        <w:rPr>
          <w:rFonts w:ascii="Verdana" w:eastAsia="Verdana" w:hAnsi="Verdana" w:cs="Verdana"/>
          <w:i/>
          <w:sz w:val="20"/>
          <w:szCs w:val="20"/>
        </w:rPr>
        <w:t>ranking</w:t>
      </w:r>
      <w:r>
        <w:rPr>
          <w:rFonts w:ascii="Verdana" w:eastAsia="Verdana" w:hAnsi="Verdana" w:cs="Verdana"/>
          <w:sz w:val="20"/>
          <w:szCs w:val="20"/>
        </w:rPr>
        <w:t xml:space="preserve"> como el país con más reservas a nivel europeo para volar durante los pasados meses de junio, julio y agosto. A nivel mundial, España se situó en segundo lugar tras Estados Unidos, seguida de Italia, Reino Unido y Tailandia.</w:t>
      </w:r>
    </w:p>
    <w:p w14:paraId="4CFCFD32" w14:textId="77777777" w:rsidR="00814499" w:rsidRDefault="00814499">
      <w:pPr>
        <w:spacing w:line="360" w:lineRule="auto"/>
        <w:jc w:val="both"/>
        <w:rPr>
          <w:rFonts w:ascii="Verdana" w:eastAsia="Verdana" w:hAnsi="Verdana" w:cs="Verdana"/>
          <w:sz w:val="20"/>
          <w:szCs w:val="20"/>
        </w:rPr>
      </w:pPr>
    </w:p>
    <w:p w14:paraId="208A3EAF"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Por ciudades, Barcelona fue la segunda ciudad más reservada de la red global de Kiwi.com, después de Londres, en junio, julio y agosto de 2023. Bangkok quedó en tercer lugar. Las perspectivas para los meses de otoño son muy similares hasta ahora, con la excepción de que Roma superó a Bangkok como tercera ciudad más popular a nivel mundial.</w:t>
      </w:r>
    </w:p>
    <w:p w14:paraId="7293790B" w14:textId="77777777" w:rsidR="00814499" w:rsidRDefault="00814499">
      <w:pPr>
        <w:spacing w:line="360" w:lineRule="auto"/>
        <w:jc w:val="both"/>
        <w:rPr>
          <w:rFonts w:ascii="Verdana" w:eastAsia="Verdana" w:hAnsi="Verdana" w:cs="Verdana"/>
          <w:sz w:val="20"/>
          <w:szCs w:val="20"/>
        </w:rPr>
      </w:pPr>
    </w:p>
    <w:p w14:paraId="1E97810D"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El interés por los viajes desde España también ha sido relevante este verano, con un incremento del 22,5 % de las reservas efectuadas hasta el 28 de agosto para viajar entre el 1 de junio y el 1 de septiembre, comparado con el mismo periodo de 2022, según señalan los datos de Kiwi.com. Las ciudades con más reservas para volar desde España en estas fechas han sido, por este orden, Londres, Barcelona y Palma de Mallorca.</w:t>
      </w:r>
    </w:p>
    <w:p w14:paraId="353E9256" w14:textId="77777777" w:rsidR="00814499" w:rsidRDefault="00814499">
      <w:pPr>
        <w:spacing w:line="360" w:lineRule="auto"/>
        <w:jc w:val="both"/>
        <w:rPr>
          <w:rFonts w:ascii="Verdana" w:eastAsia="Verdana" w:hAnsi="Verdana" w:cs="Verdana"/>
          <w:sz w:val="20"/>
          <w:szCs w:val="20"/>
        </w:rPr>
      </w:pPr>
    </w:p>
    <w:p w14:paraId="3C80B313"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lastRenderedPageBreak/>
        <w:t>España también se ha posicionado este verano como el país favorito al que volar de los propios españoles, seguido por Italia, Reino Unido, Alemania y Francia, de acuerdo con los datos de Kiwi.com. Curiosamente, en verano de 2022 los cinco destinos más populares para viajar desde España fueron los mismos y por el mismo orden.</w:t>
      </w:r>
    </w:p>
    <w:p w14:paraId="3062C4D5" w14:textId="77777777" w:rsidR="00814499" w:rsidRDefault="00814499">
      <w:pPr>
        <w:spacing w:line="360" w:lineRule="auto"/>
        <w:jc w:val="both"/>
        <w:rPr>
          <w:rFonts w:ascii="Verdana" w:eastAsia="Verdana" w:hAnsi="Verdana" w:cs="Verdana"/>
          <w:sz w:val="20"/>
          <w:szCs w:val="20"/>
        </w:rPr>
      </w:pPr>
    </w:p>
    <w:p w14:paraId="5825EC8E" w14:textId="3BB11474"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Según Kiwi.com, el precio medio de los vuelos reservados este verano hasta el 28 de agosto ha sido de 180 euros frente a los 169 euros de 2022, con vuelos de corta distancia (0-1499 km) que han costado alrededor de 109 euros de media, media distancia (1500-3999 km) por 188 euros y larga distancia (+4000 km) con precios de 704 euros de media.</w:t>
      </w:r>
    </w:p>
    <w:p w14:paraId="41F0E0DF" w14:textId="77777777" w:rsidR="00814499" w:rsidRDefault="00814499">
      <w:pPr>
        <w:spacing w:line="360" w:lineRule="auto"/>
        <w:jc w:val="both"/>
        <w:rPr>
          <w:rFonts w:ascii="Verdana" w:eastAsia="Verdana" w:hAnsi="Verdana" w:cs="Verdana"/>
          <w:sz w:val="20"/>
          <w:szCs w:val="20"/>
        </w:rPr>
      </w:pPr>
    </w:p>
    <w:p w14:paraId="50EFAA52"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Los datos de Kiwi.com muestran que el 35 % de los pasajeros que han reservado hasta el 28 de agosto de 2023 vuelos de ida y vuelta, para viajar hasta el 1 de septiembre, han permanecido en sus destinos hasta tres días. El 29 % entre cuatro y seis días, y el 23 % entre una y dos semanas.</w:t>
      </w:r>
    </w:p>
    <w:p w14:paraId="1565E76E" w14:textId="77777777" w:rsidR="00814499" w:rsidRDefault="00814499">
      <w:pPr>
        <w:spacing w:line="360" w:lineRule="auto"/>
        <w:jc w:val="both"/>
        <w:rPr>
          <w:rFonts w:ascii="Verdana" w:eastAsia="Verdana" w:hAnsi="Verdana" w:cs="Verdana"/>
          <w:sz w:val="20"/>
          <w:szCs w:val="20"/>
        </w:rPr>
      </w:pPr>
    </w:p>
    <w:p w14:paraId="016C200F"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Por otro lado, y de cara al otoño, los vuelos para volar desde España reservados hasta el 28 de agosto para viajar entre el 1 de septiembre y el 1 de diciembre de 2023 han tenido un precio medio de 147 euros, un 18 % más barato de media que para volar entre el 1 de junio y el 1 de septiembre. Los vuelos de corta distancia cuestan de media 87 euros, los de media distancia 140 euros y los de larga distancia 542 euros.</w:t>
      </w:r>
    </w:p>
    <w:p w14:paraId="2C16A2A9" w14:textId="77777777" w:rsidR="00814499" w:rsidRDefault="00814499">
      <w:pPr>
        <w:spacing w:line="360" w:lineRule="auto"/>
        <w:jc w:val="both"/>
        <w:rPr>
          <w:rFonts w:ascii="Verdana" w:eastAsia="Verdana" w:hAnsi="Verdana" w:cs="Verdana"/>
          <w:sz w:val="20"/>
          <w:szCs w:val="20"/>
        </w:rPr>
      </w:pPr>
    </w:p>
    <w:p w14:paraId="7B6B049C"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En cuanto a las estancias, las reservas de ida y vuelta indican viajes de hasta tres días (35 %), de cuatro a 6 días (32 %) y de una a dos semanas (23 %).</w:t>
      </w:r>
    </w:p>
    <w:p w14:paraId="539CCA7F" w14:textId="77777777" w:rsidR="00814499" w:rsidRDefault="00814499">
      <w:pPr>
        <w:spacing w:line="360" w:lineRule="auto"/>
        <w:jc w:val="both"/>
        <w:rPr>
          <w:rFonts w:ascii="Verdana" w:eastAsia="Verdana" w:hAnsi="Verdana" w:cs="Verdana"/>
          <w:sz w:val="20"/>
          <w:szCs w:val="20"/>
        </w:rPr>
      </w:pPr>
    </w:p>
    <w:p w14:paraId="411148EC"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Como cinco destinos más deseados por los españoles para este otoño, hasta el 1 de diciembre, están la propia España, Italia, Reino Unido, Alemania y Polonia por este orden. Como ciudades, Londres, Roma, Barcelona, París y Palma de Mallorca.</w:t>
      </w:r>
    </w:p>
    <w:p w14:paraId="4F2756F5" w14:textId="77777777" w:rsidR="00814499" w:rsidRDefault="00814499">
      <w:pPr>
        <w:spacing w:line="360" w:lineRule="auto"/>
        <w:jc w:val="both"/>
        <w:rPr>
          <w:rFonts w:ascii="Verdana" w:eastAsia="Verdana" w:hAnsi="Verdana" w:cs="Verdana"/>
          <w:sz w:val="20"/>
          <w:szCs w:val="20"/>
        </w:rPr>
      </w:pPr>
    </w:p>
    <w:p w14:paraId="333FCAF3"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Para más información, por favor haga clic </w:t>
      </w:r>
      <w:hyperlink r:id="rId9">
        <w:r>
          <w:rPr>
            <w:rFonts w:ascii="Verdana" w:eastAsia="Verdana" w:hAnsi="Verdana" w:cs="Verdana"/>
            <w:color w:val="1155CC"/>
            <w:sz w:val="20"/>
            <w:szCs w:val="20"/>
            <w:u w:val="single"/>
          </w:rPr>
          <w:t>aquí</w:t>
        </w:r>
      </w:hyperlink>
      <w:r>
        <w:rPr>
          <w:rFonts w:ascii="Verdana" w:eastAsia="Verdana" w:hAnsi="Verdana" w:cs="Verdana"/>
          <w:sz w:val="20"/>
          <w:szCs w:val="20"/>
        </w:rPr>
        <w:t xml:space="preserve">. </w:t>
      </w:r>
    </w:p>
    <w:p w14:paraId="31598CDE" w14:textId="77777777" w:rsidR="00814499" w:rsidRDefault="00814499">
      <w:pPr>
        <w:spacing w:line="360" w:lineRule="auto"/>
        <w:jc w:val="both"/>
        <w:rPr>
          <w:rFonts w:ascii="Verdana" w:eastAsia="Verdana" w:hAnsi="Verdana" w:cs="Verdana"/>
          <w:sz w:val="20"/>
          <w:szCs w:val="20"/>
        </w:rPr>
      </w:pPr>
    </w:p>
    <w:p w14:paraId="537DEA27" w14:textId="77777777" w:rsidR="00814499"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Acerca de Kiwi.com </w:t>
      </w:r>
    </w:p>
    <w:p w14:paraId="208CBB47"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es una empresa global líder en tecnología de viajes con sede en la República Checa, que emplea a más de 1.200 personas en todo el mundo. El innovador algoritmo de Kiwi.com permite a los usuarios encontrar mejores opciones de rutas y precios que otros motores de búsqueda no pueden ver, realizando miles de millones de comprobaciones de </w:t>
      </w:r>
      <w:r>
        <w:rPr>
          <w:rFonts w:ascii="Verdana" w:eastAsia="Verdana" w:hAnsi="Verdana" w:cs="Verdana"/>
          <w:sz w:val="20"/>
          <w:szCs w:val="20"/>
        </w:rPr>
        <w:lastRenderedPageBreak/>
        <w:t>precios al día en el 95% del contenido global de vuelos. Cada día se realizan 100 millones de búsquedas en el sitio web de Kiwi.com y en sus canales asociados. De media, se venden más de 70.000 plazas al día.</w:t>
      </w:r>
    </w:p>
    <w:p w14:paraId="51F955DA" w14:textId="77777777" w:rsidR="00814499" w:rsidRDefault="00814499">
      <w:pPr>
        <w:spacing w:line="360" w:lineRule="auto"/>
        <w:jc w:val="both"/>
        <w:rPr>
          <w:rFonts w:ascii="Verdana" w:eastAsia="Verdana" w:hAnsi="Verdana" w:cs="Verdana"/>
          <w:b/>
          <w:sz w:val="20"/>
          <w:szCs w:val="20"/>
        </w:rPr>
      </w:pPr>
    </w:p>
    <w:p w14:paraId="655F7BD6" w14:textId="77777777" w:rsidR="00814499"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1B1EB34F" w14:textId="77777777" w:rsidR="00814499" w:rsidRDefault="00000000">
      <w:pPr>
        <w:spacing w:line="36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03D1AD21" w14:textId="77777777" w:rsidR="00814499" w:rsidRDefault="00000000">
      <w:pPr>
        <w:spacing w:line="360" w:lineRule="auto"/>
        <w:jc w:val="both"/>
        <w:rPr>
          <w:rFonts w:ascii="Verdana" w:eastAsia="Verdana" w:hAnsi="Verdana" w:cs="Verdana"/>
          <w:sz w:val="20"/>
          <w:szCs w:val="20"/>
        </w:rPr>
      </w:pPr>
      <w:hyperlink r:id="rId10">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1DEB6CC9" w14:textId="77777777" w:rsidR="00814499" w:rsidRDefault="00814499">
      <w:pPr>
        <w:spacing w:line="360" w:lineRule="auto"/>
        <w:jc w:val="both"/>
        <w:rPr>
          <w:rFonts w:ascii="Verdana" w:eastAsia="Verdana" w:hAnsi="Verdana" w:cs="Verdana"/>
          <w:sz w:val="20"/>
          <w:szCs w:val="20"/>
        </w:rPr>
      </w:pPr>
    </w:p>
    <w:p w14:paraId="6BB90B6C" w14:textId="77777777" w:rsidR="00814499" w:rsidRDefault="00814499">
      <w:pPr>
        <w:jc w:val="both"/>
        <w:rPr>
          <w:rFonts w:ascii="Proxima Nova" w:eastAsia="Proxima Nova" w:hAnsi="Proxima Nova" w:cs="Proxima Nova"/>
          <w:color w:val="171B1E"/>
        </w:rPr>
      </w:pPr>
    </w:p>
    <w:p w14:paraId="34F8151D" w14:textId="77777777" w:rsidR="00814499" w:rsidRDefault="00814499">
      <w:pPr>
        <w:spacing w:line="360" w:lineRule="auto"/>
        <w:jc w:val="both"/>
        <w:rPr>
          <w:rFonts w:ascii="Verdana" w:eastAsia="Verdana" w:hAnsi="Verdana" w:cs="Verdana"/>
          <w:sz w:val="20"/>
          <w:szCs w:val="20"/>
        </w:rPr>
      </w:pPr>
    </w:p>
    <w:sectPr w:rsidR="00814499">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177C0" w14:textId="77777777" w:rsidR="00350099" w:rsidRDefault="00350099">
      <w:pPr>
        <w:spacing w:line="240" w:lineRule="auto"/>
      </w:pPr>
      <w:r>
        <w:separator/>
      </w:r>
    </w:p>
  </w:endnote>
  <w:endnote w:type="continuationSeparator" w:id="0">
    <w:p w14:paraId="45EEADD7" w14:textId="77777777" w:rsidR="00350099" w:rsidRDefault="00350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Proxima Nova">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A75E3" w14:textId="77777777" w:rsidR="00350099" w:rsidRDefault="00350099">
      <w:pPr>
        <w:spacing w:line="240" w:lineRule="auto"/>
      </w:pPr>
      <w:r>
        <w:separator/>
      </w:r>
    </w:p>
  </w:footnote>
  <w:footnote w:type="continuationSeparator" w:id="0">
    <w:p w14:paraId="05A86136" w14:textId="77777777" w:rsidR="00350099" w:rsidRDefault="003500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96AE8" w14:textId="77777777" w:rsidR="00814499" w:rsidRDefault="00000000">
    <w:r>
      <w:rPr>
        <w:noProof/>
      </w:rPr>
      <w:drawing>
        <wp:anchor distT="0" distB="0" distL="114300" distR="114300" simplePos="0" relativeHeight="251658240" behindDoc="0" locked="0" layoutInCell="1" hidden="0" allowOverlap="1" wp14:anchorId="672BE716" wp14:editId="1A4D121C">
          <wp:simplePos x="0" y="0"/>
          <wp:positionH relativeFrom="column">
            <wp:posOffset>3</wp:posOffset>
          </wp:positionH>
          <wp:positionV relativeFrom="paragraph">
            <wp:posOffset>180975</wp:posOffset>
          </wp:positionV>
          <wp:extent cx="1381125" cy="681990"/>
          <wp:effectExtent l="0" t="0" r="0" b="0"/>
          <wp:wrapSquare wrapText="bothSides" distT="0" distB="0" distL="114300" distR="114300"/>
          <wp:docPr id="513422905"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20" b="118"/>
                  <a:stretch>
                    <a:fillRect/>
                  </a:stretch>
                </pic:blipFill>
                <pic:spPr>
                  <a:xfrm>
                    <a:off x="0" y="0"/>
                    <a:ext cx="1381125" cy="681990"/>
                  </a:xfrm>
                  <a:prstGeom prst="rect">
                    <a:avLst/>
                  </a:prstGeom>
                  <a:ln/>
                </pic:spPr>
              </pic:pic>
            </a:graphicData>
          </a:graphic>
        </wp:anchor>
      </w:drawing>
    </w:r>
  </w:p>
  <w:p w14:paraId="23971D6D" w14:textId="77777777" w:rsidR="00814499" w:rsidRDefault="00000000">
    <w:r>
      <w:rPr>
        <w:noProof/>
      </w:rPr>
      <w:drawing>
        <wp:anchor distT="114300" distB="114300" distL="114300" distR="114300" simplePos="0" relativeHeight="251659264" behindDoc="0" locked="0" layoutInCell="1" hidden="0" allowOverlap="1" wp14:anchorId="19BC6ADB" wp14:editId="6C5C0D40">
          <wp:simplePos x="0" y="0"/>
          <wp:positionH relativeFrom="column">
            <wp:posOffset>4339118</wp:posOffset>
          </wp:positionH>
          <wp:positionV relativeFrom="paragraph">
            <wp:posOffset>142240</wp:posOffset>
          </wp:positionV>
          <wp:extent cx="1381125" cy="427990"/>
          <wp:effectExtent l="0" t="0" r="0" b="0"/>
          <wp:wrapSquare wrapText="bothSides" distT="114300" distB="114300" distL="114300" distR="114300"/>
          <wp:docPr id="513422906"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81125" cy="427990"/>
                  </a:xfrm>
                  <a:prstGeom prst="rect">
                    <a:avLst/>
                  </a:prstGeom>
                  <a:ln/>
                </pic:spPr>
              </pic:pic>
            </a:graphicData>
          </a:graphic>
        </wp:anchor>
      </w:drawing>
    </w:r>
  </w:p>
  <w:p w14:paraId="77509B96" w14:textId="77777777" w:rsidR="00814499" w:rsidRDefault="00814499"/>
  <w:p w14:paraId="6A6DC426" w14:textId="77777777" w:rsidR="00814499" w:rsidRDefault="00814499"/>
  <w:p w14:paraId="100ACCFC" w14:textId="77777777" w:rsidR="00814499" w:rsidRDefault="00814499"/>
  <w:p w14:paraId="09669799" w14:textId="77777777" w:rsidR="00814499" w:rsidRDefault="008144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029A1"/>
    <w:multiLevelType w:val="multilevel"/>
    <w:tmpl w:val="A202AC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70328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499"/>
    <w:rsid w:val="000C7130"/>
    <w:rsid w:val="00350099"/>
    <w:rsid w:val="003874FA"/>
    <w:rsid w:val="0081449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8D30CF2"/>
  <w15:docId w15:val="{B8ACE6BA-B062-ED47-8C0D-961B2D517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8B6F6E"/>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B6F6E"/>
  </w:style>
  <w:style w:type="paragraph" w:styleId="Piedepgina">
    <w:name w:val="footer"/>
    <w:basedOn w:val="Normal"/>
    <w:link w:val="PiedepginaCar"/>
    <w:uiPriority w:val="99"/>
    <w:unhideWhenUsed/>
    <w:rsid w:val="008B6F6E"/>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B6F6E"/>
  </w:style>
  <w:style w:type="paragraph" w:styleId="NormalWeb">
    <w:name w:val="Normal (Web)"/>
    <w:basedOn w:val="Normal"/>
    <w:uiPriority w:val="99"/>
    <w:semiHidden/>
    <w:unhideWhenUsed/>
    <w:rsid w:val="008B6F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kiwi.com/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ensa@sergat.com" TargetMode="External"/><Relationship Id="rId4" Type="http://schemas.openxmlformats.org/officeDocument/2006/relationships/settings" Target="settings.xml"/><Relationship Id="rId9" Type="http://schemas.openxmlformats.org/officeDocument/2006/relationships/hyperlink" Target="https://www.kiwi.com/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1HDbk06SzvbW3YjRjJ+5zJ99g==">CgMxLjA4AGomChRzdWdnZXN0LnBnOXQ2bW5xbnZ0cBIOQW5kcmVhIFJlYm9sbG9yITFSTUhyVXhxXzRPVHcwWGhzaEdMaFVHQ0lyR04yRmpjQw==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820</Words>
  <Characters>3744</Characters>
  <Application>Microsoft Office Word</Application>
  <DocSecurity>0</DocSecurity>
  <Lines>79</Lines>
  <Paragraphs>24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2023-07-27T09:41:00Z</dcterms:created>
  <dcterms:modified xsi:type="dcterms:W3CDTF">2023-09-07T08:44:00Z</dcterms:modified>
  <cp:category/>
</cp:coreProperties>
</file>