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73513" w14:textId="050A8880" w:rsidR="00E65432" w:rsidRPr="00DE79F6" w:rsidRDefault="00196708">
      <w:pPr>
        <w:jc w:val="center"/>
        <w:rPr>
          <w:rFonts w:ascii="YOLO SHADOW" w:eastAsia="YOLO SHADOW" w:hAnsi="YOLO SHADOW" w:cs="YOLO SHADOW"/>
          <w:smallCaps/>
          <w:color w:val="70AD47"/>
          <w:sz w:val="48"/>
          <w:szCs w:val="48"/>
          <w:lang w:val="es-ES"/>
        </w:rPr>
      </w:pPr>
      <w:r>
        <w:rPr>
          <w:rFonts w:ascii="YOLO SHADOW" w:eastAsia="YOLO SHADOW" w:hAnsi="YOLO SHADOW" w:cs="YOLO SHADOW"/>
          <w:smallCaps/>
          <w:color w:val="70AD47"/>
          <w:sz w:val="48"/>
          <w:szCs w:val="48"/>
          <w:lang w:val="pt-PT"/>
        </w:rPr>
        <w:t>A IBIS STYLES E A EPSON PROMOVEM A TRANSFORMAÇÃO SUSTENTÁVEL NO SETOR DO DESIGN DE INTERIORES</w:t>
      </w:r>
    </w:p>
    <w:p w14:paraId="3F5BF072" w14:textId="77777777" w:rsidR="00E65432" w:rsidRPr="00DE79F6" w:rsidRDefault="00E65432">
      <w:pPr>
        <w:jc w:val="center"/>
        <w:rPr>
          <w:rFonts w:ascii="CoconOT-Regular" w:eastAsia="CoconOT-Regular" w:hAnsi="CoconOT-Regular" w:cs="CoconOT-Regular"/>
          <w:smallCaps/>
          <w:color w:val="70AD47"/>
          <w:sz w:val="48"/>
          <w:szCs w:val="48"/>
          <w:lang w:val="es-ES"/>
        </w:rPr>
      </w:pPr>
    </w:p>
    <w:p w14:paraId="6F63C32F" w14:textId="13B39B2A" w:rsidR="00196708" w:rsidRPr="00DE79F6" w:rsidRDefault="00D403B5" w:rsidP="001967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1293"/>
        <w:jc w:val="center"/>
        <w:rPr>
          <w:rFonts w:ascii="Vibis_Text" w:eastAsia="Vibis_Text" w:hAnsi="Vibis_Text" w:cs="Vibis_Text"/>
          <w:smallCaps/>
          <w:color w:val="000000"/>
          <w:sz w:val="28"/>
          <w:szCs w:val="28"/>
          <w:lang w:val="es-ES"/>
        </w:rPr>
      </w:pPr>
      <w:r>
        <w:rPr>
          <w:rFonts w:ascii="Vibis_Text" w:hAnsi="Vibis_Text"/>
          <w:smallCaps/>
          <w:color w:val="000000"/>
          <w:sz w:val="28"/>
          <w:szCs w:val="28"/>
          <w:lang w:val="pt-PT"/>
        </w:rPr>
        <w:t>IBIS STYLES E EPSON</w:t>
      </w:r>
      <w:r>
        <w:rPr>
          <w:rFonts w:ascii="Arial" w:hAnsi="Arial"/>
          <w:smallCaps/>
          <w:color w:val="000000"/>
          <w:lang w:val="pt-PT"/>
        </w:rPr>
        <w:t xml:space="preserve"> </w:t>
      </w:r>
      <w:r>
        <w:rPr>
          <w:rFonts w:ascii="Vibis_Text" w:hAnsi="Vibis_Text"/>
          <w:smallCaps/>
          <w:color w:val="000000"/>
          <w:sz w:val="28"/>
          <w:szCs w:val="28"/>
          <w:lang w:val="pt-PT"/>
        </w:rPr>
        <w:t>APRESENTAM</w:t>
      </w:r>
    </w:p>
    <w:p w14:paraId="45241763" w14:textId="5BF6E517" w:rsidR="00E65432" w:rsidRPr="00DE79F6" w:rsidRDefault="00196708" w:rsidP="0019670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right="1293"/>
        <w:jc w:val="center"/>
        <w:rPr>
          <w:rFonts w:ascii="Vibis_Text" w:eastAsia="Vibis_Text" w:hAnsi="Vibis_Text" w:cs="Vibis_Text"/>
          <w:smallCaps/>
          <w:color w:val="000000"/>
          <w:sz w:val="28"/>
          <w:szCs w:val="28"/>
          <w:lang w:val="es-ES"/>
        </w:rPr>
      </w:pPr>
      <w:r>
        <w:rPr>
          <w:rFonts w:ascii="Vibis_Text" w:eastAsia="Vibis_Text" w:hAnsi="Vibis_Text" w:cs="Vibis_Text"/>
          <w:smallCaps/>
          <w:color w:val="000000"/>
          <w:sz w:val="28"/>
          <w:szCs w:val="28"/>
          <w:lang w:val="pt-PT"/>
        </w:rPr>
        <w:t xml:space="preserve">"RETHINK YOUR STYLE", UMA INICIATIVA QUE CONVIDA A REPENSAR O DESIGN ATRAVÉS DA ECONOMIA CIRCULAR, A FIM DE DESENVOLVER PROJETOS COM UM IMPACTO POSITIVO </w:t>
      </w:r>
    </w:p>
    <w:p w14:paraId="14A1FFDE" w14:textId="1CD0E7A4" w:rsidR="00E65432" w:rsidRPr="00DE79F6" w:rsidRDefault="00E65432">
      <w:pPr>
        <w:ind w:left="993" w:right="821"/>
        <w:rPr>
          <w:rFonts w:ascii="Vibis_Text" w:eastAsia="Vibis_Text" w:hAnsi="Vibis_Text" w:cs="Vibis_Text"/>
          <w:b/>
          <w:lang w:val="es-ES"/>
        </w:rPr>
      </w:pPr>
    </w:p>
    <w:p w14:paraId="57554FE2" w14:textId="77777777" w:rsidR="00196708" w:rsidRDefault="00196708">
      <w:pPr>
        <w:spacing w:line="260" w:lineRule="auto"/>
        <w:ind w:left="284" w:right="141"/>
        <w:jc w:val="both"/>
        <w:rPr>
          <w:color w:val="000000"/>
          <w:sz w:val="34"/>
          <w:szCs w:val="34"/>
          <w:bdr w:val="none" w:sz="0" w:space="0" w:color="auto" w:frame="1"/>
        </w:rPr>
      </w:pPr>
      <w:r>
        <w:rPr>
          <w:noProof/>
          <w:color w:val="000000"/>
          <w:sz w:val="34"/>
          <w:szCs w:val="34"/>
          <w:bdr w:val="none" w:sz="0" w:space="0" w:color="auto" w:frame="1"/>
          <w:lang w:val="pt-PT"/>
        </w:rPr>
        <w:drawing>
          <wp:inline distT="0" distB="0" distL="0" distR="0" wp14:anchorId="65473A4C" wp14:editId="16279CA5">
            <wp:extent cx="5477822" cy="2986475"/>
            <wp:effectExtent l="0" t="0" r="0" b="0"/>
            <wp:docPr id="382664132" name="Imagen 3" descr="Website&#10;&#10;Descrição gerada automaticamente com confiança baix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64132" name="Imagen 3" descr="Sitio web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462" cy="300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E3A54" w14:textId="77777777" w:rsidR="00196708" w:rsidRDefault="00196708">
      <w:pPr>
        <w:spacing w:line="260" w:lineRule="auto"/>
        <w:ind w:left="284" w:right="141"/>
        <w:jc w:val="both"/>
        <w:rPr>
          <w:color w:val="000000"/>
          <w:sz w:val="34"/>
          <w:szCs w:val="34"/>
          <w:bdr w:val="none" w:sz="0" w:space="0" w:color="auto" w:frame="1"/>
        </w:rPr>
      </w:pPr>
    </w:p>
    <w:p w14:paraId="3134A17D" w14:textId="371E6E4F" w:rsidR="00196708" w:rsidRPr="00DE79F6" w:rsidRDefault="00DE79F6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  <w:r>
        <w:rPr>
          <w:rFonts w:ascii="Arial" w:hAnsi="Arial"/>
          <w:b/>
          <w:bCs/>
          <w:sz w:val="20"/>
          <w:szCs w:val="20"/>
          <w:lang w:val="pt-PT"/>
        </w:rPr>
        <w:t>20</w:t>
      </w:r>
      <w:r w:rsidR="00196708">
        <w:rPr>
          <w:rFonts w:ascii="Arial" w:hAnsi="Arial"/>
          <w:b/>
          <w:bCs/>
          <w:sz w:val="20"/>
          <w:szCs w:val="20"/>
          <w:lang w:val="pt-PT"/>
        </w:rPr>
        <w:t xml:space="preserve"> DE SETEMBRO DE 2023 -</w:t>
      </w:r>
      <w:r w:rsidR="00196708">
        <w:rPr>
          <w:rFonts w:ascii="Arial" w:hAnsi="Arial"/>
          <w:sz w:val="20"/>
          <w:szCs w:val="20"/>
          <w:lang w:val="pt-PT"/>
        </w:rPr>
        <w:t xml:space="preserve"> </w:t>
      </w:r>
      <w:r w:rsidR="00196708">
        <w:rPr>
          <w:rFonts w:ascii="Vibis_Text" w:hAnsi="Vibis_Text"/>
          <w:sz w:val="20"/>
          <w:szCs w:val="20"/>
          <w:lang w:val="pt-PT"/>
        </w:rPr>
        <w:t xml:space="preserve">ibis Styles, a marca lifestyle do setor económico do grupo Accor, com os seus hotéis inspiradores de design arrojado e surpreendente, apresenta, juntamente com a Epson, líder em inovação com tecnologias mais eficientes, compactas e precisas, o seu novo projeto de colaboração "Rethink Your Style", na feira C!Print Madrid. É uma proposta que nasce com o desejo de desempenhar um papel ativo como agentes de mudança positiva, promovendo a transformação e a transição para modelos de produção mais sustentáveis no design de interiores, no setor têxtil e na personalização de espaços e produtos. </w:t>
      </w:r>
      <w:r w:rsidR="00196708">
        <w:rPr>
          <w:sz w:val="20"/>
          <w:szCs w:val="20"/>
          <w:lang w:val="pt-PT"/>
        </w:rPr>
        <w:tab/>
      </w:r>
      <w:r w:rsidR="00196708">
        <w:rPr>
          <w:sz w:val="20"/>
          <w:szCs w:val="20"/>
          <w:lang w:val="pt-PT"/>
        </w:rPr>
        <w:tab/>
      </w:r>
    </w:p>
    <w:p w14:paraId="4B241565" w14:textId="77777777" w:rsidR="00196708" w:rsidRPr="00DE79F6" w:rsidRDefault="00196708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</w:p>
    <w:p w14:paraId="1168BF5F" w14:textId="29BF9DA4" w:rsidR="00196708" w:rsidRPr="00DE79F6" w:rsidRDefault="00196708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  <w:r>
        <w:rPr>
          <w:rFonts w:ascii="Vibis_Text" w:eastAsia="Vibis_Text" w:hAnsi="Vibis_Text" w:cs="Vibis_Text"/>
          <w:sz w:val="20"/>
          <w:szCs w:val="20"/>
          <w:lang w:val="pt-PT"/>
        </w:rPr>
        <w:t xml:space="preserve">Através da economia circular, da reutilização de recursos e da utilização de tecnologias de impressão de menor impacto, a iniciativa "Rethink Your Style" visa dar uma nova vida aos resíduos de plástico recolhidos no mar, bem como introduzir materiais criados a partir da reutilização, dando-lhes uma nova vida através </w:t>
      </w:r>
      <w:r>
        <w:rPr>
          <w:rFonts w:ascii="Vibis_Text" w:eastAsia="Vibis_Text" w:hAnsi="Vibis_Text" w:cs="Vibis_Text"/>
          <w:sz w:val="20"/>
          <w:szCs w:val="20"/>
          <w:lang w:val="pt-PT"/>
        </w:rPr>
        <w:lastRenderedPageBreak/>
        <w:t>da inovadora tecnologia de impressão sem calor da Epson. Para o efeito, as duas empresas propõem-se trabalhar em conjunto com três escolas de design de referência e, ao mesmo tempo, dar a novos talentos a oportunidade de repensar e redesenhar espaços em três hotéis ibis Styles localizados em Barcelona, Madrid e Lisboa.</w:t>
      </w:r>
    </w:p>
    <w:p w14:paraId="7A824A71" w14:textId="77777777" w:rsidR="00196708" w:rsidRPr="00DE79F6" w:rsidRDefault="00196708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</w:p>
    <w:p w14:paraId="7B4B06CB" w14:textId="709AF248" w:rsidR="008A3285" w:rsidRPr="00DE79F6" w:rsidRDefault="00196708" w:rsidP="00DF185E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  <w:r>
        <w:rPr>
          <w:rFonts w:ascii="Vibis_Text" w:eastAsia="Vibis_Text" w:hAnsi="Vibis_Text" w:cs="Vibis_Text"/>
          <w:sz w:val="20"/>
          <w:szCs w:val="20"/>
          <w:lang w:val="pt-PT"/>
        </w:rPr>
        <w:t xml:space="preserve">O projeto "Rethink your Style" faz parte e é a evolução 2.0 da iniciativa "BSearcular", uma parceria formada em 2022 por escolas de design, fornecedores de produção têxtil em Portugal e Espanha e a </w:t>
      </w:r>
    </w:p>
    <w:p w14:paraId="736ED453" w14:textId="6402DDC9" w:rsidR="00196708" w:rsidRPr="00DE79F6" w:rsidRDefault="00196708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  <w:r>
        <w:rPr>
          <w:rFonts w:ascii="Vibis_Text" w:eastAsia="Vibis_Text" w:hAnsi="Vibis_Text" w:cs="Vibis_Text"/>
          <w:sz w:val="20"/>
          <w:szCs w:val="20"/>
          <w:lang w:val="pt-PT"/>
        </w:rPr>
        <w:t>Epson, uma empresa multinacional de tecnologia, onde os plásticos dos oceanos foram reutilizados para fabricar peças de vestuário criadas por jovens talentos do design.</w:t>
      </w:r>
    </w:p>
    <w:p w14:paraId="7DD456FB" w14:textId="77777777" w:rsidR="00196708" w:rsidRPr="00DE79F6" w:rsidRDefault="00196708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</w:p>
    <w:p w14:paraId="5619CB80" w14:textId="77777777" w:rsidR="00196708" w:rsidRPr="00DE79F6" w:rsidRDefault="00196708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  <w:r>
        <w:rPr>
          <w:rFonts w:ascii="Vibis_Text" w:eastAsia="Vibis_Text" w:hAnsi="Vibis_Text" w:cs="Vibis_Text"/>
          <w:sz w:val="20"/>
          <w:szCs w:val="20"/>
          <w:lang w:val="pt-PT"/>
        </w:rPr>
        <w:t>"Rethink Your Style" aprofunda esta transformação necessária e, como principais objetivos, propõe três grandes áreas de ação que incluem inspirar a sociedade através de uma nova forma de abordar o design numa perspetiva sustentável com uma visão de economia circular e tecnologias de menor impacto, promover o novo talento dos profissionais do futuro com um compromisso sustentável e uma visão de mudança positiva e defender o conceito de parcerias para objetivos comuns, com base nos Objetivos de Desenvolvimento Sustentável (ODS). </w:t>
      </w:r>
    </w:p>
    <w:p w14:paraId="64996710" w14:textId="77777777" w:rsidR="00196708" w:rsidRPr="00DE79F6" w:rsidRDefault="00196708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</w:p>
    <w:p w14:paraId="36A0D221" w14:textId="7C53ED63" w:rsidR="00196708" w:rsidRPr="00DE79F6" w:rsidRDefault="00196708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  <w:r>
        <w:rPr>
          <w:rFonts w:ascii="Vibis_Text" w:eastAsia="Vibis_Text" w:hAnsi="Vibis_Text" w:cs="Vibis_Text"/>
          <w:sz w:val="20"/>
          <w:szCs w:val="20"/>
          <w:lang w:val="pt-PT"/>
        </w:rPr>
        <w:t>Este projeto insere-se perfeitamente no espírito criativo e inovador do ibis Styles e nas políticas de sustentabilidade do grupo Accor, pioneiro no seguimento de programas de redução das emissões de CO2 e de promoção das energias renováveis, em conformidade com os objetivos de descarbonização fixados pelo método SBTI (Science Based Target Initiative). </w:t>
      </w:r>
    </w:p>
    <w:p w14:paraId="52AA13A7" w14:textId="77777777" w:rsidR="00196708" w:rsidRPr="00DE79F6" w:rsidRDefault="00196708" w:rsidP="00196708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</w:p>
    <w:p w14:paraId="4FDD9884" w14:textId="30022AA7" w:rsidR="007759EC" w:rsidRPr="00DE79F6" w:rsidRDefault="00196708" w:rsidP="005C5C63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  <w:r>
        <w:rPr>
          <w:rFonts w:ascii="Vibis_Text" w:eastAsia="Vibis_Text" w:hAnsi="Vibis_Text" w:cs="Vibis_Text"/>
          <w:i/>
          <w:iCs/>
          <w:sz w:val="20"/>
          <w:szCs w:val="20"/>
          <w:lang w:val="pt-PT"/>
        </w:rPr>
        <w:t>"Rethink Your Style" apela à sociedade e chama a atenção das empresas, dos designers e dos consumidores para a necessidade de aplicar a criatividade e o rigor para conseguir um oceano sem plástico e práticas mais sustentáveis. Neste sentido, o ibis Styles coloca o seu enorme poder de inspiração ao serviço desta causa</w:t>
      </w:r>
      <w:r>
        <w:rPr>
          <w:rFonts w:ascii="Vibis_Text" w:eastAsia="Vibis_Text" w:hAnsi="Vibis_Text" w:cs="Vibis_Text"/>
          <w:sz w:val="20"/>
          <w:szCs w:val="20"/>
          <w:lang w:val="pt-PT"/>
        </w:rPr>
        <w:t>", afirma Laura Alves, Brand Marketing Manager das marcas Eco &amp; Super-Eco em Espanha e Portugal.</w:t>
      </w:r>
    </w:p>
    <w:p w14:paraId="671497C0" w14:textId="77777777" w:rsidR="005C5C63" w:rsidRPr="00DE79F6" w:rsidRDefault="005C5C63" w:rsidP="005C5C63">
      <w:pPr>
        <w:spacing w:line="260" w:lineRule="auto"/>
        <w:ind w:left="284" w:right="141"/>
        <w:jc w:val="both"/>
        <w:rPr>
          <w:rFonts w:ascii="Vibis_Text" w:eastAsia="Vibis_Text" w:hAnsi="Vibis_Text" w:cs="Vibis_Text"/>
          <w:b/>
          <w:bCs/>
          <w:sz w:val="20"/>
          <w:szCs w:val="20"/>
          <w:lang w:val="es-ES"/>
        </w:rPr>
      </w:pPr>
    </w:p>
    <w:p w14:paraId="1781E178" w14:textId="06784AE3" w:rsidR="007759EC" w:rsidRPr="00DE79F6" w:rsidRDefault="007759EC" w:rsidP="007759EC">
      <w:pPr>
        <w:spacing w:line="260" w:lineRule="auto"/>
        <w:ind w:left="284" w:right="141"/>
        <w:jc w:val="both"/>
        <w:rPr>
          <w:rFonts w:ascii="Vibis_Text" w:eastAsia="Vibis_Text" w:hAnsi="Vibis_Text" w:cs="Vibis_Text"/>
          <w:b/>
          <w:bCs/>
          <w:sz w:val="20"/>
          <w:szCs w:val="20"/>
          <w:lang w:val="es-ES"/>
        </w:rPr>
      </w:pPr>
      <w:r>
        <w:rPr>
          <w:rFonts w:ascii="Vibis_Text" w:eastAsia="Vibis_Text" w:hAnsi="Vibis_Text" w:cs="Vibis_Text"/>
          <w:b/>
          <w:bCs/>
          <w:sz w:val="20"/>
          <w:szCs w:val="20"/>
          <w:lang w:val="pt-PT"/>
        </w:rPr>
        <w:t>Inspiradora e ousada</w:t>
      </w:r>
    </w:p>
    <w:p w14:paraId="6CB37FC6" w14:textId="77777777" w:rsidR="007759EC" w:rsidRPr="00DE79F6" w:rsidRDefault="007759EC" w:rsidP="007759EC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  <w:r>
        <w:rPr>
          <w:rFonts w:ascii="Vibis_Text" w:eastAsia="Vibis_Text" w:hAnsi="Vibis_Text" w:cs="Vibis_Text"/>
          <w:sz w:val="20"/>
          <w:szCs w:val="20"/>
          <w:lang w:val="pt-PT"/>
        </w:rPr>
        <w:t>Cada um dos mais de 650 ibis Styles em todo o mundo tem um design arrojado e marcante, dando vida a uma inspiração personalizada que os torna pontos de encontro urbanos ativos e abertos para inspirar os seus clientes, a população local e as comunidades digitais. Sempre em busca de ambientes modernos e descomplicados, com uma oferta de restauração atrativa e quartos confortáveis e elegantes, a marca ibis Styles é sinónimo de criatividade sem limites que inspira pessoas inspiradas. </w:t>
      </w:r>
    </w:p>
    <w:p w14:paraId="3D39BE33" w14:textId="77777777" w:rsidR="007759EC" w:rsidRPr="00DE79F6" w:rsidRDefault="007759EC" w:rsidP="007759EC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</w:p>
    <w:p w14:paraId="6B427A53" w14:textId="77777777" w:rsidR="007759EC" w:rsidRPr="00DE79F6" w:rsidRDefault="007759EC" w:rsidP="007759EC">
      <w:pPr>
        <w:spacing w:line="260" w:lineRule="auto"/>
        <w:ind w:left="284" w:right="141"/>
        <w:jc w:val="both"/>
        <w:rPr>
          <w:rFonts w:ascii="Vibis_Text" w:eastAsia="Vibis_Text" w:hAnsi="Vibis_Text" w:cs="Vibis_Text"/>
          <w:sz w:val="20"/>
          <w:szCs w:val="20"/>
          <w:lang w:val="es-ES"/>
        </w:rPr>
      </w:pPr>
      <w:r>
        <w:rPr>
          <w:rFonts w:ascii="Vibis_Text" w:eastAsia="Vibis_Text" w:hAnsi="Vibis_Text" w:cs="Vibis_Text"/>
          <w:sz w:val="20"/>
          <w:szCs w:val="20"/>
          <w:lang w:val="pt-PT"/>
        </w:rPr>
        <w:t xml:space="preserve">A ibis Styles é para aqueles que são curiosos, criativos, pensadores e sonhadores que vivem livremente. Para os caçadores de beleza que veem a maravilha do design como única e mantêm sempre uma mente aberta. </w:t>
      </w:r>
    </w:p>
    <w:p w14:paraId="705BAD26" w14:textId="77777777" w:rsidR="007759EC" w:rsidRPr="00DE79F6" w:rsidRDefault="007759EC" w:rsidP="007759EC">
      <w:pPr>
        <w:ind w:right="821"/>
        <w:rPr>
          <w:lang w:val="es-ES"/>
        </w:rPr>
      </w:pPr>
    </w:p>
    <w:p w14:paraId="50278764" w14:textId="77777777" w:rsidR="007759EC" w:rsidRPr="00DE79F6" w:rsidRDefault="007759EC">
      <w:pPr>
        <w:rPr>
          <w:lang w:val="es-ES"/>
        </w:rPr>
      </w:pPr>
    </w:p>
    <w:p w14:paraId="7AD377E1" w14:textId="77777777" w:rsidR="00661189" w:rsidRPr="00DE79F6" w:rsidRDefault="00661189">
      <w:pPr>
        <w:rPr>
          <w:lang w:val="es-ES"/>
        </w:rPr>
      </w:pPr>
    </w:p>
    <w:p w14:paraId="4142845E" w14:textId="77777777" w:rsidR="00661189" w:rsidRPr="00DE79F6" w:rsidRDefault="00661189">
      <w:pPr>
        <w:rPr>
          <w:lang w:val="es-ES"/>
        </w:rPr>
      </w:pPr>
    </w:p>
    <w:p w14:paraId="73FD2F00" w14:textId="77777777" w:rsidR="00E65432" w:rsidRPr="00DE79F6" w:rsidRDefault="00E65432">
      <w:pPr>
        <w:jc w:val="center"/>
        <w:rPr>
          <w:lang w:val="es-ES"/>
        </w:rPr>
      </w:pPr>
    </w:p>
    <w:p w14:paraId="53011560" w14:textId="77777777" w:rsidR="00E65432" w:rsidRPr="00DE79F6" w:rsidRDefault="00865F56">
      <w:pPr>
        <w:jc w:val="center"/>
        <w:rPr>
          <w:lang w:val="es-ES"/>
        </w:rPr>
      </w:pPr>
      <w:r>
        <w:rPr>
          <w:lang w:val="pt-PT"/>
        </w:rPr>
        <w:t>###</w:t>
      </w:r>
    </w:p>
    <w:p w14:paraId="6B9DDFCF" w14:textId="77777777" w:rsidR="00E65432" w:rsidRPr="00DE79F6" w:rsidRDefault="00E65432">
      <w:pPr>
        <w:rPr>
          <w:lang w:val="es-ES"/>
        </w:rPr>
      </w:pPr>
    </w:p>
    <w:p w14:paraId="22AAED01" w14:textId="77777777" w:rsidR="00DF185E" w:rsidRPr="00DE79F6" w:rsidRDefault="00DF185E" w:rsidP="00FF3BA9">
      <w:pPr>
        <w:spacing w:before="100" w:line="219" w:lineRule="auto"/>
        <w:ind w:left="284"/>
        <w:jc w:val="both"/>
        <w:rPr>
          <w:rFonts w:ascii="Verdana" w:eastAsia="Verdana" w:hAnsi="Verdana" w:cs="Verdana"/>
          <w:b/>
          <w:sz w:val="18"/>
          <w:szCs w:val="18"/>
          <w:u w:val="single"/>
          <w:lang w:val="es-ES"/>
        </w:rPr>
      </w:pPr>
    </w:p>
    <w:p w14:paraId="22A00389" w14:textId="5B4289BD" w:rsidR="00E65432" w:rsidRPr="00DE79F6" w:rsidRDefault="00196708" w:rsidP="00FF3BA9">
      <w:pPr>
        <w:spacing w:before="100" w:line="219" w:lineRule="auto"/>
        <w:ind w:left="284"/>
        <w:jc w:val="both"/>
        <w:rPr>
          <w:b/>
          <w:i/>
          <w:sz w:val="18"/>
          <w:szCs w:val="18"/>
          <w:lang w:val="es-ES"/>
        </w:rPr>
      </w:pPr>
      <w:r>
        <w:rPr>
          <w:rFonts w:ascii="Verdana" w:eastAsia="Verdana" w:hAnsi="Verdana" w:cs="Verdana"/>
          <w:b/>
          <w:bCs/>
          <w:sz w:val="18"/>
          <w:szCs w:val="18"/>
          <w:u w:val="single"/>
          <w:lang w:val="pt-PT"/>
        </w:rPr>
        <w:t>Sobre a ibis Styles</w:t>
      </w:r>
    </w:p>
    <w:p w14:paraId="7331A452" w14:textId="0A653EC0" w:rsidR="00196708" w:rsidRPr="00DE79F6" w:rsidRDefault="00196708" w:rsidP="00FF3BA9">
      <w:pPr>
        <w:pStyle w:val="NormalWeb"/>
        <w:spacing w:before="0" w:beforeAutospacing="0" w:after="0" w:afterAutospacing="0"/>
        <w:ind w:left="284"/>
        <w:jc w:val="both"/>
        <w:rPr>
          <w:rFonts w:ascii="Verdana" w:eastAsia="Verdana" w:hAnsi="Verdana" w:cs="Verdana"/>
          <w:color w:val="000000"/>
          <w:sz w:val="18"/>
          <w:szCs w:val="18"/>
          <w:lang w:val="es-ES"/>
        </w:rPr>
      </w:pPr>
      <w:r>
        <w:rPr>
          <w:rFonts w:ascii="Verdana" w:eastAsia="Verdana" w:hAnsi="Verdana" w:cs="Verdana"/>
          <w:color w:val="000000"/>
          <w:sz w:val="18"/>
          <w:szCs w:val="18"/>
          <w:lang w:val="pt-PT"/>
        </w:rPr>
        <w:t xml:space="preserve">Design criativo e uma atmosfera divertida é o que os viajantes encontram quando ficam no ibis Styles. Com um conceito de design único construído em torno de um tema preciso e uma abordagem confiante e otimista, os hotéis ibis Styles oferecem uma hospitalidade simples, moderna e acessível. A simpática equipa tem todo o gosto em surpreender os hóspedes com pequenos extras alegres para tornar cada estadia pessoal e especial. Casais, famílias, viajantes </w:t>
      </w:r>
      <w:r>
        <w:rPr>
          <w:rFonts w:ascii="Verdana" w:eastAsia="Verdana" w:hAnsi="Verdana" w:cs="Verdana"/>
          <w:color w:val="000000"/>
          <w:sz w:val="18"/>
          <w:szCs w:val="18"/>
          <w:lang w:val="pt-PT"/>
        </w:rPr>
        <w:lastRenderedPageBreak/>
        <w:t xml:space="preserve">solitários e hóspedes em viagens de negócios são acolhidos em mais de 650 hotéis ibis Styles de design único em mais de 50 países. A ibis Styles faz parte da Accor, um grupo hoteleiro líder mundial com mais de 5400 propriedades em mais de 110 países, sendo uma marca participante no ALL - Accor Live Limitless - um programa de fidelização de </w:t>
      </w:r>
      <w:r>
        <w:rPr>
          <w:rFonts w:ascii="Verdana" w:eastAsia="Verdana" w:hAnsi="Verdana" w:cs="Verdana"/>
          <w:sz w:val="18"/>
          <w:szCs w:val="18"/>
          <w:lang w:val="pt-PT"/>
        </w:rPr>
        <w:t>lifestyle</w:t>
      </w:r>
      <w:r>
        <w:rPr>
          <w:rFonts w:ascii="Verdana" w:eastAsia="Verdana" w:hAnsi="Verdana" w:cs="Verdana"/>
          <w:color w:val="4472C4" w:themeColor="accent1"/>
          <w:sz w:val="18"/>
          <w:szCs w:val="18"/>
          <w:lang w:val="pt-PT"/>
        </w:rPr>
        <w:t xml:space="preserve"> </w:t>
      </w:r>
      <w:r>
        <w:rPr>
          <w:rFonts w:ascii="Verdana" w:eastAsia="Verdana" w:hAnsi="Verdana" w:cs="Verdana"/>
          <w:color w:val="000000"/>
          <w:sz w:val="18"/>
          <w:szCs w:val="18"/>
          <w:lang w:val="pt-PT"/>
        </w:rPr>
        <w:t>que dá acesso a uma vasta gama de recompensas, serviços e experiências.</w:t>
      </w:r>
    </w:p>
    <w:p w14:paraId="3A7F4416" w14:textId="77777777" w:rsidR="00DF185E" w:rsidRPr="00DE79F6" w:rsidRDefault="00DF185E" w:rsidP="00DF18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Verdana" w:hAnsi="Verdana" w:cs="Verdana"/>
          <w:color w:val="000000"/>
          <w:sz w:val="18"/>
          <w:szCs w:val="18"/>
          <w:lang w:val="es-ES"/>
        </w:rPr>
      </w:pPr>
    </w:p>
    <w:p w14:paraId="73A74DD9" w14:textId="77777777" w:rsidR="00E65432" w:rsidRPr="00DE79F6" w:rsidRDefault="00E654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84"/>
        <w:rPr>
          <w:rFonts w:ascii="Verdana" w:eastAsia="Verdana" w:hAnsi="Verdana" w:cs="Verdana"/>
          <w:color w:val="000000"/>
          <w:sz w:val="18"/>
          <w:szCs w:val="18"/>
          <w:lang w:val="es-ES"/>
        </w:rPr>
      </w:pPr>
    </w:p>
    <w:p w14:paraId="7462806E" w14:textId="0ECE8866" w:rsidR="00E65432" w:rsidRPr="00DE79F6" w:rsidRDefault="00865F56">
      <w:pPr>
        <w:widowControl w:val="0"/>
        <w:pBdr>
          <w:top w:val="nil"/>
          <w:left w:val="nil"/>
          <w:bottom w:val="nil"/>
          <w:right w:val="nil"/>
          <w:between w:val="nil"/>
        </w:pBdr>
        <w:ind w:left="1670" w:right="1665"/>
        <w:jc w:val="center"/>
        <w:rPr>
          <w:rFonts w:ascii="Verdana" w:eastAsia="Verdana" w:hAnsi="Verdana" w:cs="Verdana"/>
          <w:color w:val="000000"/>
          <w:sz w:val="18"/>
          <w:szCs w:val="18"/>
          <w:lang w:val="es-ES"/>
        </w:rPr>
      </w:pPr>
      <w:r>
        <w:rPr>
          <w:rFonts w:ascii="Verdana" w:eastAsia="Verdana" w:hAnsi="Verdana" w:cs="Verdana"/>
          <w:color w:val="0000FF"/>
          <w:sz w:val="18"/>
          <w:szCs w:val="18"/>
          <w:u w:val="single"/>
          <w:lang w:val="pt-PT"/>
        </w:rPr>
        <w:t>ibis.com</w:t>
      </w:r>
      <w:r>
        <w:rPr>
          <w:rFonts w:ascii="Verdana" w:eastAsia="Verdana" w:hAnsi="Verdana" w:cs="Verdana"/>
          <w:color w:val="0000FF"/>
          <w:sz w:val="18"/>
          <w:szCs w:val="18"/>
          <w:lang w:val="pt-PT"/>
        </w:rPr>
        <w:t xml:space="preserve"> </w:t>
      </w:r>
      <w:r>
        <w:rPr>
          <w:rFonts w:ascii="Times New Roman" w:eastAsia="Verdana" w:hAnsi="Times New Roman" w:cs="Verdana"/>
          <w:color w:val="002B41"/>
          <w:sz w:val="18"/>
          <w:szCs w:val="18"/>
          <w:lang w:val="pt-PT"/>
        </w:rPr>
        <w:t xml:space="preserve">| </w:t>
      </w:r>
      <w:hyperlink r:id="rId12">
        <w:r>
          <w:rPr>
            <w:rFonts w:ascii="Verdana" w:eastAsia="Verdana" w:hAnsi="Verdana" w:cs="Verdana"/>
            <w:color w:val="0000FF"/>
            <w:sz w:val="18"/>
            <w:szCs w:val="18"/>
            <w:u w:val="single"/>
            <w:lang w:val="pt-PT"/>
          </w:rPr>
          <w:t>ALL.com</w:t>
        </w:r>
      </w:hyperlink>
      <w:hyperlink r:id="rId13">
        <w:r>
          <w:rPr>
            <w:rFonts w:ascii="Verdana" w:eastAsia="Verdana" w:hAnsi="Verdana" w:cs="Verdana"/>
            <w:color w:val="0000FF"/>
            <w:sz w:val="18"/>
            <w:szCs w:val="18"/>
            <w:lang w:val="pt-PT"/>
          </w:rPr>
          <w:t xml:space="preserve"> </w:t>
        </w:r>
      </w:hyperlink>
      <w:r>
        <w:rPr>
          <w:rFonts w:ascii="Verdana" w:eastAsia="Verdana" w:hAnsi="Verdana" w:cs="Verdana"/>
          <w:color w:val="002B41"/>
          <w:sz w:val="18"/>
          <w:szCs w:val="18"/>
          <w:lang w:val="pt-PT"/>
        </w:rPr>
        <w:t xml:space="preserve">| </w:t>
      </w:r>
      <w:hyperlink r:id="rId14">
        <w:r>
          <w:rPr>
            <w:rFonts w:ascii="Verdana" w:eastAsia="Verdana" w:hAnsi="Verdana" w:cs="Verdana"/>
            <w:color w:val="0000FF"/>
            <w:sz w:val="18"/>
            <w:szCs w:val="18"/>
            <w:u w:val="single"/>
            <w:lang w:val="pt-PT"/>
          </w:rPr>
          <w:t>group.accor.com</w:t>
        </w:r>
      </w:hyperlink>
    </w:p>
    <w:p w14:paraId="01E5ECE2" w14:textId="77777777" w:rsidR="00E65432" w:rsidRPr="00DE79F6" w:rsidRDefault="00E65432">
      <w:pPr>
        <w:widowControl w:val="0"/>
        <w:ind w:left="567" w:right="210"/>
        <w:rPr>
          <w:sz w:val="20"/>
          <w:szCs w:val="20"/>
          <w:lang w:val="es-ES"/>
        </w:rPr>
      </w:pPr>
    </w:p>
    <w:p w14:paraId="6CBD4362" w14:textId="4A2CAC93" w:rsidR="00E65432" w:rsidRPr="00DE79F6" w:rsidRDefault="00E65432">
      <w:pPr>
        <w:rPr>
          <w:i/>
          <w:sz w:val="16"/>
          <w:szCs w:val="16"/>
          <w:lang w:val="es-ES"/>
        </w:rPr>
      </w:pPr>
    </w:p>
    <w:p w14:paraId="4515A0CF" w14:textId="77777777" w:rsidR="00C47BAA" w:rsidRPr="00DE79F6" w:rsidRDefault="00DF185E" w:rsidP="006B3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84"/>
        <w:jc w:val="both"/>
        <w:rPr>
          <w:rFonts w:ascii="Verdana" w:eastAsia="Verdana" w:hAnsi="Verdana" w:cs="Verdana"/>
          <w:b/>
          <w:bCs/>
          <w:color w:val="000000"/>
          <w:sz w:val="18"/>
          <w:szCs w:val="18"/>
          <w:u w:val="single"/>
          <w:lang w:val="es-ES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  <w:u w:val="single"/>
          <w:lang w:val="pt-PT"/>
        </w:rPr>
        <w:t>Sobre a EPSON</w:t>
      </w:r>
    </w:p>
    <w:p w14:paraId="5EC75DC7" w14:textId="77777777" w:rsidR="00C47BAA" w:rsidRPr="00DE79F6" w:rsidRDefault="00C47BAA" w:rsidP="006B3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84"/>
        <w:jc w:val="both"/>
        <w:rPr>
          <w:rFonts w:ascii="Verdana" w:eastAsia="Verdana" w:hAnsi="Verdana" w:cs="Verdana"/>
          <w:color w:val="000000"/>
          <w:sz w:val="18"/>
          <w:szCs w:val="18"/>
          <w:lang w:val="es-ES"/>
        </w:rPr>
      </w:pPr>
      <w:r>
        <w:rPr>
          <w:rFonts w:ascii="Verdana" w:eastAsia="Verdana" w:hAnsi="Verdana" w:cs="Verdana"/>
          <w:color w:val="000000"/>
          <w:sz w:val="18"/>
          <w:szCs w:val="18"/>
          <w:lang w:val="pt-PT"/>
        </w:rPr>
        <w:t>A Epson é um líder tecnológico global cuja filosofia de inovação eficiente, compacta e precisa melhora a qualidade de vida das pessoas e ajuda a criar um mundo melhor. A empresa centra-se na resolução de problemas sociais através da inovação na impressão doméstica e de escritório, na impressão comercial e industrial, bem como no fabrico, na comunicação visual e no estilo de vida. O objetivo da Epson é ter uma pegada de carbono negativa e estar livre de recursos subterrâneos esgotáveis - como o petróleo e o metal - até 2050.</w:t>
      </w:r>
    </w:p>
    <w:p w14:paraId="21658F6F" w14:textId="1025C43E" w:rsidR="00C47BAA" w:rsidRPr="00DE79F6" w:rsidRDefault="00C47BAA" w:rsidP="006B3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84"/>
        <w:jc w:val="both"/>
        <w:rPr>
          <w:rFonts w:ascii="Verdana" w:eastAsia="Verdana" w:hAnsi="Verdana" w:cs="Verdana"/>
          <w:color w:val="000000"/>
          <w:sz w:val="18"/>
          <w:szCs w:val="18"/>
          <w:lang w:val="es-ES"/>
        </w:rPr>
      </w:pPr>
      <w:r>
        <w:rPr>
          <w:rFonts w:ascii="Verdana" w:eastAsia="Verdana" w:hAnsi="Verdana" w:cs="Verdana"/>
          <w:color w:val="000000"/>
          <w:sz w:val="18"/>
          <w:szCs w:val="18"/>
          <w:lang w:val="pt-PT"/>
        </w:rPr>
        <w:t xml:space="preserve">Liderado pela Seiko Epson Corporation, com sede no Japão, o Grupo Epson gera vendas anuais a nível mundial de cerca de 8 mil milhões de euros (1 bilião de ienes). </w:t>
      </w:r>
    </w:p>
    <w:p w14:paraId="13E6305B" w14:textId="77777777" w:rsidR="00C47BAA" w:rsidRPr="00DE79F6" w:rsidRDefault="00C47BAA" w:rsidP="006B3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84"/>
        <w:jc w:val="both"/>
        <w:rPr>
          <w:rFonts w:ascii="Verdana" w:eastAsia="Verdana" w:hAnsi="Verdana" w:cs="Verdana"/>
          <w:color w:val="000000"/>
          <w:sz w:val="18"/>
          <w:szCs w:val="18"/>
          <w:lang w:val="es-ES"/>
        </w:rPr>
      </w:pPr>
    </w:p>
    <w:p w14:paraId="31509886" w14:textId="6654E94B" w:rsidR="00DF185E" w:rsidRDefault="00C47BAA" w:rsidP="006B3C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ind w:left="284"/>
        <w:jc w:val="both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  <w:lang w:val="pt-PT"/>
        </w:rPr>
        <w:t>Mais informações em www.epson.es</w:t>
      </w:r>
    </w:p>
    <w:p w14:paraId="2EE56496" w14:textId="77777777" w:rsidR="00DF185E" w:rsidRPr="00196708" w:rsidRDefault="00DF185E">
      <w:pPr>
        <w:rPr>
          <w:i/>
          <w:sz w:val="16"/>
          <w:szCs w:val="16"/>
        </w:rPr>
      </w:pPr>
    </w:p>
    <w:p w14:paraId="4470C05D" w14:textId="3C821398" w:rsidR="00FF3BA9" w:rsidRDefault="00FF3BA9">
      <w:pPr>
        <w:widowControl w:val="0"/>
        <w:spacing w:line="219" w:lineRule="auto"/>
        <w:ind w:left="284"/>
        <w:rPr>
          <w:rFonts w:ascii="Verdana" w:eastAsia="Verdana" w:hAnsi="Verdana" w:cs="Verdana"/>
          <w:color w:val="0563C1"/>
          <w:sz w:val="18"/>
          <w:szCs w:val="18"/>
          <w:u w:val="single"/>
        </w:rPr>
      </w:pPr>
    </w:p>
    <w:p w14:paraId="417223F4" w14:textId="77777777" w:rsidR="00DF185E" w:rsidRDefault="00DF185E" w:rsidP="00DF185E">
      <w:pPr>
        <w:ind w:right="821"/>
      </w:pPr>
    </w:p>
    <w:p w14:paraId="73025482" w14:textId="666AD666" w:rsidR="008775D7" w:rsidRPr="00DE79F6" w:rsidRDefault="00DF185E" w:rsidP="00AE5679">
      <w:pPr>
        <w:widowControl w:val="0"/>
        <w:spacing w:line="219" w:lineRule="auto"/>
        <w:rPr>
          <w:rFonts w:ascii="Verdana" w:eastAsia="Verdana" w:hAnsi="Verdana" w:cs="Verdana"/>
          <w:b/>
          <w:sz w:val="18"/>
          <w:szCs w:val="18"/>
          <w:u w:val="single"/>
          <w:lang w:val="es-ES"/>
        </w:rPr>
      </w:pPr>
      <w:r>
        <w:rPr>
          <w:rFonts w:ascii="Verdana" w:eastAsia="Verdana" w:hAnsi="Verdana" w:cs="Verdana"/>
          <w:b/>
          <w:bCs/>
          <w:sz w:val="18"/>
          <w:szCs w:val="18"/>
          <w:u w:val="single"/>
          <w:lang w:val="pt-PT"/>
        </w:rPr>
        <w:t>Contacto para a imprensa</w:t>
      </w:r>
    </w:p>
    <w:p w14:paraId="54F36A20" w14:textId="77777777" w:rsidR="00D106D3" w:rsidRPr="00DE79F6" w:rsidRDefault="00D106D3" w:rsidP="00AE5679">
      <w:pPr>
        <w:widowControl w:val="0"/>
        <w:spacing w:line="219" w:lineRule="auto"/>
        <w:rPr>
          <w:rFonts w:ascii="Verdana" w:eastAsia="Verdana" w:hAnsi="Verdana" w:cs="Verdana"/>
          <w:b/>
          <w:sz w:val="18"/>
          <w:szCs w:val="18"/>
          <w:u w:val="single"/>
          <w:lang w:val="es-ES"/>
        </w:rPr>
      </w:pPr>
    </w:p>
    <w:p w14:paraId="1645F1B8" w14:textId="0C72FD5A" w:rsidR="00DF185E" w:rsidRPr="00DE79F6" w:rsidRDefault="00DF185E" w:rsidP="00AE5679">
      <w:pPr>
        <w:widowControl w:val="0"/>
        <w:spacing w:line="219" w:lineRule="auto"/>
        <w:rPr>
          <w:rFonts w:ascii="Verdana" w:eastAsia="Verdana" w:hAnsi="Verdana" w:cs="Verdana"/>
          <w:sz w:val="18"/>
          <w:szCs w:val="18"/>
          <w:lang w:val="es-ES"/>
        </w:rPr>
      </w:pPr>
      <w:r>
        <w:rPr>
          <w:rFonts w:ascii="Verdana" w:eastAsia="Verdana" w:hAnsi="Verdana" w:cs="Verdana"/>
          <w:sz w:val="18"/>
          <w:szCs w:val="18"/>
          <w:lang w:val="pt-PT"/>
        </w:rPr>
        <w:t>Laura Díaz</w:t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  <w:t xml:space="preserve">Raúl Sanahuja </w:t>
      </w:r>
    </w:p>
    <w:p w14:paraId="5E49E3F7" w14:textId="326E107B" w:rsidR="00AE5679" w:rsidRPr="00DE79F6" w:rsidRDefault="00DF185E" w:rsidP="00AE5679">
      <w:pPr>
        <w:widowControl w:val="0"/>
        <w:spacing w:line="219" w:lineRule="auto"/>
        <w:rPr>
          <w:rFonts w:ascii="Verdana" w:eastAsia="Verdana" w:hAnsi="Verdana" w:cs="Verdana"/>
          <w:sz w:val="18"/>
          <w:szCs w:val="18"/>
          <w:lang w:val="es-ES"/>
        </w:rPr>
      </w:pPr>
      <w:r>
        <w:rPr>
          <w:rFonts w:ascii="Verdana" w:eastAsia="Verdana" w:hAnsi="Verdana" w:cs="Verdana"/>
          <w:sz w:val="18"/>
          <w:szCs w:val="18"/>
          <w:lang w:val="pt-PT"/>
        </w:rPr>
        <w:t>Comunicação ACCOR</w:t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  <w:t>Comunicação Epson</w:t>
      </w:r>
    </w:p>
    <w:p w14:paraId="56A50322" w14:textId="3D5E5244" w:rsidR="008775D7" w:rsidRPr="00DE79F6" w:rsidRDefault="00000000" w:rsidP="008775D7">
      <w:pPr>
        <w:widowControl w:val="0"/>
        <w:spacing w:line="219" w:lineRule="auto"/>
        <w:rPr>
          <w:rStyle w:val="Hipervnculo"/>
          <w:rFonts w:ascii="Verdana" w:eastAsia="Verdana" w:hAnsi="Verdana" w:cs="Verdana"/>
          <w:sz w:val="18"/>
          <w:szCs w:val="18"/>
          <w:lang w:val="es-ES"/>
        </w:rPr>
      </w:pPr>
      <w:hyperlink r:id="rId15" w:history="1">
        <w:r>
          <w:rPr>
            <w:rStyle w:val="Hipervnculo"/>
            <w:rFonts w:ascii="Verdana" w:eastAsia="Verdana" w:hAnsi="Verdana" w:cs="Verdana"/>
            <w:sz w:val="18"/>
            <w:szCs w:val="18"/>
            <w:lang w:val="pt-PT"/>
          </w:rPr>
          <w:t>laura.diaz@accor.com</w:t>
        </w:r>
      </w:hyperlink>
      <w:r>
        <w:rPr>
          <w:rFonts w:ascii="Verdana" w:eastAsia="Verdana" w:hAnsi="Verdana" w:cs="Verdana"/>
          <w:color w:val="0563C1"/>
          <w:sz w:val="18"/>
          <w:szCs w:val="18"/>
          <w:u w:val="single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u w:val="single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u w:val="single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u w:val="single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u w:val="single"/>
          <w:lang w:val="pt-PT"/>
        </w:rPr>
        <w:tab/>
      </w:r>
      <w:hyperlink r:id="rId16" w:history="1">
        <w:r>
          <w:rPr>
            <w:rStyle w:val="Hipervnculo"/>
            <w:rFonts w:ascii="Verdana" w:eastAsia="Verdana" w:hAnsi="Verdana" w:cs="Verdana"/>
            <w:sz w:val="18"/>
            <w:szCs w:val="18"/>
            <w:lang w:val="pt-PT"/>
          </w:rPr>
          <w:t>raul.sanahuja@epson.eu</w:t>
        </w:r>
      </w:hyperlink>
      <w:r>
        <w:rPr>
          <w:rStyle w:val="Hipervnculo"/>
          <w:rFonts w:ascii="Verdana" w:eastAsia="Verdana" w:hAnsi="Verdana" w:cs="Verdana"/>
          <w:sz w:val="18"/>
          <w:szCs w:val="18"/>
          <w:lang w:val="pt-PT"/>
        </w:rPr>
        <w:t xml:space="preserve"> </w:t>
      </w:r>
    </w:p>
    <w:p w14:paraId="63CD2D40" w14:textId="137615A2" w:rsidR="00DF185E" w:rsidRPr="00DE79F6" w:rsidRDefault="00DF185E" w:rsidP="00AE5679">
      <w:pPr>
        <w:widowControl w:val="0"/>
        <w:spacing w:line="219" w:lineRule="auto"/>
        <w:rPr>
          <w:rFonts w:ascii="Verdana" w:eastAsia="Verdana" w:hAnsi="Verdana" w:cs="Verdana"/>
          <w:b/>
          <w:sz w:val="18"/>
          <w:szCs w:val="18"/>
          <w:lang w:val="es-ES"/>
        </w:rPr>
      </w:pPr>
    </w:p>
    <w:p w14:paraId="65368FA0" w14:textId="7930CC0E" w:rsidR="00DF185E" w:rsidRPr="00DE79F6" w:rsidRDefault="00DF185E">
      <w:pPr>
        <w:widowControl w:val="0"/>
        <w:spacing w:line="219" w:lineRule="auto"/>
        <w:ind w:left="284"/>
        <w:rPr>
          <w:rFonts w:ascii="Verdana" w:eastAsia="Verdana" w:hAnsi="Verdana" w:cs="Verdana"/>
          <w:color w:val="0563C1"/>
          <w:sz w:val="18"/>
          <w:szCs w:val="18"/>
          <w:u w:val="single"/>
          <w:lang w:val="es-ES"/>
        </w:rPr>
      </w:pPr>
    </w:p>
    <w:p w14:paraId="60113A9B" w14:textId="77777777" w:rsidR="00DF185E" w:rsidRPr="00DE79F6" w:rsidRDefault="00DF185E">
      <w:pPr>
        <w:widowControl w:val="0"/>
        <w:spacing w:line="219" w:lineRule="auto"/>
        <w:ind w:left="284"/>
        <w:rPr>
          <w:rFonts w:ascii="Verdana" w:eastAsia="Verdana" w:hAnsi="Verdana" w:cs="Verdana"/>
          <w:color w:val="0563C1"/>
          <w:sz w:val="18"/>
          <w:szCs w:val="18"/>
          <w:u w:val="single"/>
          <w:lang w:val="es-ES"/>
        </w:rPr>
      </w:pPr>
    </w:p>
    <w:p w14:paraId="29979E4E" w14:textId="74658B51" w:rsidR="00FF3BA9" w:rsidRPr="00DE79F6" w:rsidRDefault="00FF3BA9" w:rsidP="008775D7">
      <w:pPr>
        <w:spacing w:line="360" w:lineRule="auto"/>
        <w:rPr>
          <w:rFonts w:ascii="Arial" w:eastAsia="Arial" w:hAnsi="Arial" w:cs="Arial"/>
          <w:b/>
          <w:lang w:val="es-ES"/>
        </w:rPr>
      </w:pPr>
      <w:r>
        <w:rPr>
          <w:rFonts w:ascii="Verdana" w:hAnsi="Verdana"/>
          <w:b/>
          <w:bCs/>
          <w:sz w:val="18"/>
          <w:szCs w:val="18"/>
          <w:u w:val="single"/>
          <w:lang w:val="pt-PT"/>
        </w:rPr>
        <w:t>Sergat</w:t>
      </w:r>
      <w:r>
        <w:rPr>
          <w:rFonts w:ascii="Verdana" w:hAnsi="Verdana"/>
          <w:sz w:val="18"/>
          <w:szCs w:val="18"/>
          <w:u w:val="single"/>
          <w:lang w:val="pt-PT"/>
        </w:rPr>
        <w:t xml:space="preserve"> - Agência de Comunicação</w:t>
      </w:r>
      <w:r w:rsidR="00DE79F6">
        <w:rPr>
          <w:rFonts w:ascii="Verdana" w:hAnsi="Verdana"/>
          <w:sz w:val="18"/>
          <w:szCs w:val="18"/>
          <w:u w:val="single"/>
          <w:lang w:val="pt-PT"/>
        </w:rPr>
        <w:t xml:space="preserve"> ACCOR</w:t>
      </w:r>
      <w:r>
        <w:rPr>
          <w:sz w:val="18"/>
          <w:szCs w:val="18"/>
          <w:lang w:val="pt-PT"/>
        </w:rPr>
        <w:tab/>
      </w:r>
      <w:r>
        <w:rPr>
          <w:sz w:val="18"/>
          <w:szCs w:val="18"/>
          <w:lang w:val="pt-PT"/>
        </w:rPr>
        <w:tab/>
      </w:r>
      <w:r>
        <w:rPr>
          <w:rFonts w:ascii="Arial" w:hAnsi="Arial"/>
          <w:b/>
          <w:bCs/>
          <w:lang w:val="pt-PT"/>
        </w:rPr>
        <w:t>LLYC</w:t>
      </w:r>
    </w:p>
    <w:p w14:paraId="04D2C6BF" w14:textId="1D9301BC" w:rsidR="00FF3BA9" w:rsidRPr="00DE79F6" w:rsidRDefault="00FF3BA9" w:rsidP="00071883">
      <w:pPr>
        <w:spacing w:line="360" w:lineRule="auto"/>
        <w:ind w:left="3600" w:hanging="3600"/>
        <w:rPr>
          <w:rFonts w:ascii="Arial" w:eastAsia="Arial" w:hAnsi="Arial" w:cs="Arial"/>
          <w:sz w:val="16"/>
          <w:szCs w:val="16"/>
          <w:lang w:val="es-ES"/>
        </w:rPr>
      </w:pPr>
      <w:r>
        <w:rPr>
          <w:rFonts w:ascii="Verdana" w:eastAsia="Verdana" w:hAnsi="Verdana" w:cs="Verdana"/>
          <w:sz w:val="18"/>
          <w:szCs w:val="18"/>
          <w:lang w:val="pt-PT"/>
        </w:rPr>
        <w:t>934140210</w:t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  <w:t>Maria Fernández</w:t>
      </w:r>
    </w:p>
    <w:p w14:paraId="60D5A635" w14:textId="33B78FCA" w:rsidR="00FF3BA9" w:rsidRPr="00DE79F6" w:rsidRDefault="00000000" w:rsidP="00D20544">
      <w:pPr>
        <w:spacing w:line="360" w:lineRule="auto"/>
        <w:ind w:left="5040" w:hanging="5040"/>
        <w:rPr>
          <w:rFonts w:ascii="Verdana" w:hAnsi="Verdana"/>
          <w:color w:val="0563C1" w:themeColor="hyperlink"/>
          <w:sz w:val="18"/>
          <w:szCs w:val="18"/>
          <w:u w:val="single"/>
          <w:lang w:val="es-ES"/>
        </w:rPr>
      </w:pPr>
      <w:hyperlink r:id="rId17" w:history="1">
        <w:r>
          <w:rPr>
            <w:rStyle w:val="Hipervnculo"/>
            <w:rFonts w:ascii="Verdana" w:hAnsi="Verdana"/>
            <w:sz w:val="18"/>
            <w:szCs w:val="18"/>
            <w:lang w:val="pt-PT"/>
          </w:rPr>
          <w:t>prensa@sergat.com</w:t>
        </w:r>
      </w:hyperlink>
      <w:r>
        <w:rPr>
          <w:u w:val="single"/>
          <w:lang w:val="pt-PT"/>
        </w:rPr>
        <w:tab/>
      </w:r>
      <w:hyperlink r:id="rId18" w:history="1">
        <w:r>
          <w:rPr>
            <w:rStyle w:val="Hipervnculo"/>
            <w:rFonts w:ascii="Verdana" w:hAnsi="Verdana"/>
            <w:sz w:val="18"/>
            <w:szCs w:val="18"/>
            <w:lang w:val="pt-PT"/>
          </w:rPr>
          <w:t>mfernandez@llorenteycuenca.com</w:t>
        </w:r>
      </w:hyperlink>
      <w:r>
        <w:rPr>
          <w:lang w:val="pt-PT"/>
        </w:rPr>
        <w:tab/>
      </w:r>
      <w:r>
        <w:rPr>
          <w:rStyle w:val="Hipervnculo"/>
          <w:rFonts w:ascii="Verdana" w:hAnsi="Verdana"/>
          <w:sz w:val="18"/>
          <w:szCs w:val="18"/>
          <w:lang w:val="pt-PT"/>
        </w:rPr>
        <w:t xml:space="preserve"> </w:t>
      </w:r>
    </w:p>
    <w:p w14:paraId="7DDF921C" w14:textId="39B5B9E9" w:rsidR="00C47BAA" w:rsidRPr="00EE23AF" w:rsidRDefault="00EE23AF">
      <w:pPr>
        <w:widowControl w:val="0"/>
        <w:spacing w:line="219" w:lineRule="auto"/>
        <w:ind w:left="284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sz w:val="18"/>
          <w:szCs w:val="18"/>
          <w:lang w:val="pt-PT"/>
        </w:rPr>
        <w:tab/>
        <w:t>Pau Guerrero</w:t>
      </w:r>
    </w:p>
    <w:p w14:paraId="0F29B21F" w14:textId="77777777" w:rsidR="00C47BAA" w:rsidRPr="00EE23AF" w:rsidRDefault="00C47BAA">
      <w:pPr>
        <w:widowControl w:val="0"/>
        <w:spacing w:line="219" w:lineRule="auto"/>
        <w:ind w:left="284"/>
        <w:rPr>
          <w:rFonts w:ascii="Verdana" w:eastAsia="Verdana" w:hAnsi="Verdana" w:cs="Verdana"/>
          <w:sz w:val="18"/>
          <w:szCs w:val="18"/>
        </w:rPr>
      </w:pPr>
    </w:p>
    <w:p w14:paraId="7ACC59EA" w14:textId="77777777" w:rsidR="00EE23AF" w:rsidRPr="00EE23AF" w:rsidRDefault="00EE23AF" w:rsidP="00EE23AF">
      <w:pPr>
        <w:widowControl w:val="0"/>
        <w:spacing w:line="219" w:lineRule="auto"/>
        <w:rPr>
          <w:rStyle w:val="Hipervnculo"/>
        </w:rPr>
      </w:pPr>
      <w:r>
        <w:rPr>
          <w:rFonts w:ascii="Verdana" w:eastAsia="Verdana" w:hAnsi="Verdana" w:cs="Verdana"/>
          <w:color w:val="0563C1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lang w:val="pt-PT"/>
        </w:rPr>
        <w:tab/>
      </w:r>
      <w:r>
        <w:rPr>
          <w:rFonts w:ascii="Verdana" w:eastAsia="Verdana" w:hAnsi="Verdana" w:cs="Verdana"/>
          <w:color w:val="0563C1"/>
          <w:sz w:val="18"/>
          <w:szCs w:val="18"/>
          <w:lang w:val="pt-PT"/>
        </w:rPr>
        <w:tab/>
      </w:r>
      <w:hyperlink r:id="rId19">
        <w:r>
          <w:rPr>
            <w:rStyle w:val="Hipervnculo"/>
            <w:rFonts w:ascii="Verdana" w:hAnsi="Verdana"/>
            <w:sz w:val="18"/>
            <w:szCs w:val="18"/>
            <w:lang w:val="pt-PT"/>
          </w:rPr>
          <w:t>pguerrero@llorenteycuenca.com</w:t>
        </w:r>
      </w:hyperlink>
    </w:p>
    <w:p w14:paraId="6C6B998B" w14:textId="0CA24E50" w:rsidR="00FF3BA9" w:rsidRPr="00EE23AF" w:rsidRDefault="00FF3BA9" w:rsidP="00C47BAA">
      <w:pPr>
        <w:widowControl w:val="0"/>
        <w:spacing w:line="219" w:lineRule="auto"/>
        <w:rPr>
          <w:rFonts w:ascii="Verdana" w:eastAsia="Verdana" w:hAnsi="Verdana" w:cs="Verdana"/>
          <w:color w:val="0563C1"/>
          <w:sz w:val="18"/>
          <w:szCs w:val="18"/>
        </w:rPr>
      </w:pPr>
    </w:p>
    <w:p w14:paraId="2F6B935A" w14:textId="25900DA5" w:rsidR="00FF3BA9" w:rsidRPr="00076F9C" w:rsidRDefault="00EE23AF" w:rsidP="00FF3BA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ab/>
      </w:r>
    </w:p>
    <w:p w14:paraId="3134C267" w14:textId="77777777" w:rsidR="00FF3BA9" w:rsidRPr="00076F9C" w:rsidRDefault="00FF3BA9">
      <w:pPr>
        <w:widowControl w:val="0"/>
        <w:spacing w:line="219" w:lineRule="auto"/>
        <w:ind w:left="284"/>
        <w:rPr>
          <w:rFonts w:ascii="Verdana" w:eastAsia="Verdana" w:hAnsi="Verdana" w:cs="Verdana"/>
          <w:b/>
          <w:sz w:val="18"/>
          <w:szCs w:val="18"/>
          <w:u w:val="single"/>
        </w:rPr>
      </w:pPr>
    </w:p>
    <w:sectPr w:rsidR="00FF3BA9" w:rsidRPr="00076F9C">
      <w:headerReference w:type="default" r:id="rId2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210DB" w14:textId="77777777" w:rsidR="00B54A8C" w:rsidRDefault="00B54A8C">
      <w:r>
        <w:separator/>
      </w:r>
    </w:p>
  </w:endnote>
  <w:endnote w:type="continuationSeparator" w:id="0">
    <w:p w14:paraId="78854D84" w14:textId="77777777" w:rsidR="00B54A8C" w:rsidRDefault="00B54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panose1 w:val="00000500000000020000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OLO SHADOW">
    <w:altName w:val="Calibri"/>
    <w:panose1 w:val="020B0604020202020204"/>
    <w:charset w:val="00"/>
    <w:family w:val="auto"/>
    <w:pitch w:val="default"/>
  </w:font>
  <w:font w:name="CoconOT-Regular">
    <w:altName w:val="Calibri"/>
    <w:panose1 w:val="020B0604020202020204"/>
    <w:charset w:val="00"/>
    <w:family w:val="auto"/>
    <w:pitch w:val="default"/>
  </w:font>
  <w:font w:name="Vibis_Text">
    <w:altName w:val="Calibri"/>
    <w:panose1 w:val="020B0604020202020204"/>
    <w:charset w:val="00"/>
    <w:family w:val="auto"/>
    <w:pitch w:val="default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1822D" w14:textId="77777777" w:rsidR="00B54A8C" w:rsidRDefault="00B54A8C">
      <w:r>
        <w:separator/>
      </w:r>
    </w:p>
  </w:footnote>
  <w:footnote w:type="continuationSeparator" w:id="0">
    <w:p w14:paraId="7F0E7998" w14:textId="77777777" w:rsidR="00B54A8C" w:rsidRDefault="00B54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7E5DA" w14:textId="0B06C6A1" w:rsidR="00E65432" w:rsidRDefault="00DE18A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  <w:color w:val="000000"/>
        <w:lang w:val="pt-PT"/>
      </w:rPr>
      <w:drawing>
        <wp:anchor distT="0" distB="0" distL="114300" distR="114300" simplePos="0" relativeHeight="251659264" behindDoc="1" locked="0" layoutInCell="1" allowOverlap="1" wp14:anchorId="114007B2" wp14:editId="6C962606">
          <wp:simplePos x="0" y="0"/>
          <wp:positionH relativeFrom="column">
            <wp:posOffset>2917825</wp:posOffset>
          </wp:positionH>
          <wp:positionV relativeFrom="paragraph">
            <wp:posOffset>-101600</wp:posOffset>
          </wp:positionV>
          <wp:extent cx="1926590" cy="671830"/>
          <wp:effectExtent l="0" t="0" r="0" b="0"/>
          <wp:wrapTight wrapText="bothSides">
            <wp:wrapPolygon edited="0">
              <wp:start x="0" y="0"/>
              <wp:lineTo x="0" y="20824"/>
              <wp:lineTo x="21358" y="20824"/>
              <wp:lineTo x="2135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671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58240" behindDoc="0" locked="0" layoutInCell="1" hidden="0" allowOverlap="1" wp14:anchorId="573D5CB8" wp14:editId="1DFEB348">
          <wp:simplePos x="0" y="0"/>
          <wp:positionH relativeFrom="column">
            <wp:posOffset>1423670</wp:posOffset>
          </wp:positionH>
          <wp:positionV relativeFrom="paragraph">
            <wp:posOffset>-179070</wp:posOffset>
          </wp:positionV>
          <wp:extent cx="1084580" cy="781050"/>
          <wp:effectExtent l="0" t="0" r="0" b="0"/>
          <wp:wrapTopAndBottom distT="0" distB="0"/>
          <wp:docPr id="11" name="image2.jpg" descr="C:\Users\cescande\AppData\Local\Microsoft\Windows\Temporary Internet Files\Content.Word\Logo_ibis_styles_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C:\Users\cescande\AppData\Local\Microsoft\Windows\Temporary Internet Files\Content.Word\Logo_ibis_styles_RGB.jpg"/>
                  <pic:cNvPicPr preferRelativeResize="0"/>
                </pic:nvPicPr>
                <pic:blipFill>
                  <a:blip r:embed="rId2"/>
                  <a:srcRect t="14394" b="13635"/>
                  <a:stretch>
                    <a:fillRect/>
                  </a:stretch>
                </pic:blipFill>
                <pic:spPr>
                  <a:xfrm>
                    <a:off x="0" y="0"/>
                    <a:ext cx="1084580" cy="781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432"/>
    <w:rsid w:val="00052563"/>
    <w:rsid w:val="00071883"/>
    <w:rsid w:val="00076F9C"/>
    <w:rsid w:val="0008760A"/>
    <w:rsid w:val="00150407"/>
    <w:rsid w:val="00167AFE"/>
    <w:rsid w:val="00176E6A"/>
    <w:rsid w:val="00196708"/>
    <w:rsid w:val="001B5B1A"/>
    <w:rsid w:val="001D0F4C"/>
    <w:rsid w:val="002209D3"/>
    <w:rsid w:val="00243629"/>
    <w:rsid w:val="0026074E"/>
    <w:rsid w:val="00295548"/>
    <w:rsid w:val="002D18D3"/>
    <w:rsid w:val="004B39D7"/>
    <w:rsid w:val="005060AF"/>
    <w:rsid w:val="005465E7"/>
    <w:rsid w:val="00586D06"/>
    <w:rsid w:val="005957A6"/>
    <w:rsid w:val="005C5C63"/>
    <w:rsid w:val="005E4944"/>
    <w:rsid w:val="00605F8A"/>
    <w:rsid w:val="00661189"/>
    <w:rsid w:val="006B3CB9"/>
    <w:rsid w:val="00736E12"/>
    <w:rsid w:val="007759EC"/>
    <w:rsid w:val="007E0790"/>
    <w:rsid w:val="00865F56"/>
    <w:rsid w:val="008775D7"/>
    <w:rsid w:val="008A3285"/>
    <w:rsid w:val="008E1402"/>
    <w:rsid w:val="00922BD9"/>
    <w:rsid w:val="009A4A19"/>
    <w:rsid w:val="009D6766"/>
    <w:rsid w:val="009F57A8"/>
    <w:rsid w:val="00A8184D"/>
    <w:rsid w:val="00AE27AC"/>
    <w:rsid w:val="00AE5679"/>
    <w:rsid w:val="00B26EBD"/>
    <w:rsid w:val="00B42A1D"/>
    <w:rsid w:val="00B54A8C"/>
    <w:rsid w:val="00B55298"/>
    <w:rsid w:val="00B6368A"/>
    <w:rsid w:val="00BA4584"/>
    <w:rsid w:val="00C47BAA"/>
    <w:rsid w:val="00CC025A"/>
    <w:rsid w:val="00D106D3"/>
    <w:rsid w:val="00D20544"/>
    <w:rsid w:val="00D325F1"/>
    <w:rsid w:val="00D403B5"/>
    <w:rsid w:val="00D46CF9"/>
    <w:rsid w:val="00DE18A2"/>
    <w:rsid w:val="00DE79F6"/>
    <w:rsid w:val="00DF185E"/>
    <w:rsid w:val="00DF1E34"/>
    <w:rsid w:val="00E07F50"/>
    <w:rsid w:val="00E65432"/>
    <w:rsid w:val="00EE23AF"/>
    <w:rsid w:val="00F025FB"/>
    <w:rsid w:val="00F76BDB"/>
    <w:rsid w:val="00FF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9DACE"/>
  <w15:docId w15:val="{B8ACE6BA-B062-ED47-8C0D-961B2D51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A30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basedOn w:val="Normal"/>
    <w:uiPriority w:val="34"/>
    <w:qFormat/>
    <w:rsid w:val="00EE7A30"/>
    <w:pPr>
      <w:ind w:left="720"/>
    </w:pPr>
  </w:style>
  <w:style w:type="paragraph" w:customStyle="1" w:styleId="Default">
    <w:name w:val="Default"/>
    <w:rsid w:val="00EE7A3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E7A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E7A30"/>
    <w:rPr>
      <w:rFonts w:ascii="Courier New" w:eastAsia="Times New Roman" w:hAnsi="Courier New" w:cs="Courier New"/>
      <w:sz w:val="20"/>
      <w:szCs w:val="20"/>
      <w:lang w:eastAsia="en-US"/>
    </w:rPr>
  </w:style>
  <w:style w:type="character" w:styleId="Hipervnculo">
    <w:name w:val="Hyperlink"/>
    <w:basedOn w:val="Fuentedeprrafopredeter"/>
    <w:uiPriority w:val="99"/>
    <w:unhideWhenUsed/>
    <w:rsid w:val="00F53F4F"/>
    <w:rPr>
      <w:color w:val="0563C1" w:themeColor="hyperlink"/>
      <w:u w:val="single"/>
    </w:rPr>
  </w:style>
  <w:style w:type="character" w:customStyle="1" w:styleId="Mentionnonrsolue1">
    <w:name w:val="Mention non résolue1"/>
    <w:basedOn w:val="Fuentedeprrafopredeter"/>
    <w:uiPriority w:val="99"/>
    <w:semiHidden/>
    <w:unhideWhenUsed/>
    <w:rsid w:val="00F53F4F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961B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61B6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61B6C"/>
    <w:rPr>
      <w:rFonts w:ascii="Calibri" w:hAnsi="Calibri" w:cs="Calibri"/>
      <w:sz w:val="20"/>
      <w:szCs w:val="20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61B6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61B6C"/>
    <w:rPr>
      <w:rFonts w:ascii="Calibri" w:hAnsi="Calibri" w:cs="Calibri"/>
      <w:b/>
      <w:bCs/>
      <w:sz w:val="20"/>
      <w:szCs w:val="20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1B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1B6C"/>
    <w:rPr>
      <w:rFonts w:ascii="Segoe UI" w:hAnsi="Segoe UI" w:cs="Segoe UI"/>
      <w:sz w:val="18"/>
      <w:szCs w:val="18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3B19A9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59"/>
    <w:rsid w:val="002F4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cunstyledeparagraphe">
    <w:name w:val="[Aucun style de paragraphe]"/>
    <w:rsid w:val="002F496F"/>
    <w:pPr>
      <w:widowControl w:val="0"/>
      <w:autoSpaceDE w:val="0"/>
      <w:autoSpaceDN w:val="0"/>
      <w:adjustRightInd w:val="0"/>
      <w:spacing w:line="288" w:lineRule="auto"/>
    </w:pPr>
    <w:rPr>
      <w:rFonts w:ascii="Times-Roman" w:hAnsi="Times-Roman" w:cs="Times-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96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Corps">
    <w:name w:val="Corps"/>
    <w:basedOn w:val="Normal"/>
    <w:uiPriority w:val="99"/>
    <w:rsid w:val="001450F7"/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ebold">
    <w:name w:val="Texte bold"/>
    <w:basedOn w:val="Normal"/>
    <w:rsid w:val="00851879"/>
    <w:pPr>
      <w:spacing w:line="340" w:lineRule="atLeast"/>
    </w:pPr>
    <w:rPr>
      <w:rFonts w:asciiTheme="minorHAnsi" w:eastAsia="Times New Roman" w:hAnsiTheme="minorHAnsi" w:cs="Times New Roman"/>
      <w:b/>
      <w:color w:val="4472C4" w:themeColor="accent1"/>
      <w:sz w:val="17"/>
      <w:szCs w:val="20"/>
      <w:lang w:val="fr-FR" w:eastAsia="fr-FR"/>
    </w:rPr>
  </w:style>
  <w:style w:type="character" w:styleId="Mencinsinresolver">
    <w:name w:val="Unresolved Mention"/>
    <w:basedOn w:val="Fuentedeprrafopredeter"/>
    <w:uiPriority w:val="99"/>
    <w:semiHidden/>
    <w:unhideWhenUsed/>
    <w:rsid w:val="002C78AC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89685F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9685F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89685F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685F"/>
    <w:rPr>
      <w:rFonts w:ascii="Calibri" w:hAnsi="Calibri" w:cs="Calibri"/>
    </w:rPr>
  </w:style>
  <w:style w:type="paragraph" w:customStyle="1" w:styleId="Chapo">
    <w:name w:val="Chapo"/>
    <w:basedOn w:val="Normal"/>
    <w:qFormat/>
    <w:rsid w:val="00F5384A"/>
    <w:pPr>
      <w:spacing w:line="360" w:lineRule="exact"/>
      <w:ind w:left="1293" w:right="1293"/>
      <w:jc w:val="both"/>
    </w:pPr>
    <w:rPr>
      <w:rFonts w:ascii="Arial" w:hAnsi="Arial" w:cs="Arial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sid w:val="00F5384A"/>
    <w:pPr>
      <w:widowControl w:val="0"/>
      <w:autoSpaceDE w:val="0"/>
      <w:autoSpaceDN w:val="0"/>
    </w:pPr>
    <w:rPr>
      <w:rFonts w:ascii="Verdana" w:eastAsia="Verdana" w:hAnsi="Verdana" w:cs="Verdana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5384A"/>
    <w:rPr>
      <w:rFonts w:ascii="Verdana" w:eastAsia="Verdana" w:hAnsi="Verdana" w:cs="Verdana"/>
      <w:sz w:val="18"/>
      <w:szCs w:val="18"/>
      <w:lang w:bidi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Fuentedeprrafopredeter"/>
    <w:rsid w:val="00196708"/>
  </w:style>
  <w:style w:type="paragraph" w:styleId="Revisin">
    <w:name w:val="Revision"/>
    <w:hidden/>
    <w:uiPriority w:val="99"/>
    <w:semiHidden/>
    <w:rsid w:val="00DE1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about:blank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hyperlink" Target="about:blank" TargetMode="External"/><Relationship Id="rId10" Type="http://schemas.openxmlformats.org/officeDocument/2006/relationships/endnotes" Target="endnotes.xml"/><Relationship Id="rId19" Type="http://schemas.openxmlformats.org/officeDocument/2006/relationships/hyperlink" Target="about:blan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bout:blank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416dad-c3cc-43bf-9981-70d0980d32e2" xsi:nil="true"/>
    <lcf76f155ced4ddcb4097134ff3c332f xmlns="a6e47440-07b2-46bc-b9f0-ac833a6ef8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BDD88A17AB9F84D927E75BD2604C4B3" ma:contentTypeVersion="19" ma:contentTypeDescription="Crear nuevo documento." ma:contentTypeScope="" ma:versionID="3a079d67f3b773af9fc24ace4f28da99">
  <xsd:schema xmlns:xsd="http://www.w3.org/2001/XMLSchema" xmlns:xs="http://www.w3.org/2001/XMLSchema" xmlns:p="http://schemas.microsoft.com/office/2006/metadata/properties" xmlns:ns2="a6e47440-07b2-46bc-b9f0-ac833a6ef82c" xmlns:ns3="46416dad-c3cc-43bf-9981-70d0980d32e2" targetNamespace="http://schemas.microsoft.com/office/2006/metadata/properties" ma:root="true" ma:fieldsID="d15c0dc0adc5d62474f32fa8a803c8aa" ns2:_="" ns3:_="">
    <xsd:import namespace="a6e47440-07b2-46bc-b9f0-ac833a6ef82c"/>
    <xsd:import namespace="46416dad-c3cc-43bf-9981-70d0980d32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47440-07b2-46bc-b9f0-ac833a6ef8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8c3ff2df-5338-4041-8672-df7334f0f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16dad-c3cc-43bf-9981-70d0980d32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e37b83e-5daf-4024-b342-f5926d516d0a}" ma:internalName="TaxCatchAll" ma:showField="CatchAllData" ma:web="46416dad-c3cc-43bf-9981-70d0980d32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YbSSdyHmvsBnxmt9ECX43JiffCg==">CgMxLjA4AHIhMWJJYU5Rc01BOGp5OFQwVmVDRENrNVluRkdzZ1g5OWc3</go:docsCustomData>
</go:gDocsCustomXmlDataStorage>
</file>

<file path=customXml/itemProps1.xml><?xml version="1.0" encoding="utf-8"?>
<ds:datastoreItem xmlns:ds="http://schemas.openxmlformats.org/officeDocument/2006/customXml" ds:itemID="{B521428C-7D1C-0A41-A7E5-041C876263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D5E64E-8090-4222-91EE-41FC62B2D784}">
  <ds:schemaRefs>
    <ds:schemaRef ds:uri="http://schemas.microsoft.com/office/2006/metadata/properties"/>
    <ds:schemaRef ds:uri="http://schemas.microsoft.com/office/infopath/2007/PartnerControls"/>
    <ds:schemaRef ds:uri="46416dad-c3cc-43bf-9981-70d0980d32e2"/>
    <ds:schemaRef ds:uri="a6e47440-07b2-46bc-b9f0-ac833a6ef82c"/>
  </ds:schemaRefs>
</ds:datastoreItem>
</file>

<file path=customXml/itemProps3.xml><?xml version="1.0" encoding="utf-8"?>
<ds:datastoreItem xmlns:ds="http://schemas.openxmlformats.org/officeDocument/2006/customXml" ds:itemID="{1ACE4D61-0C56-4491-A647-CACDA24319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FC6CE9-A862-4D27-948C-55F97F161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47440-07b2-46bc-b9f0-ac833a6ef82c"/>
    <ds:schemaRef ds:uri="46416dad-c3cc-43bf-9981-70d0980d32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1025</Words>
  <Characters>5177</Characters>
  <Application>Microsoft Office Word</Application>
  <DocSecurity>0</DocSecurity>
  <Lines>79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4</cp:revision>
  <dcterms:created xsi:type="dcterms:W3CDTF">2023-09-20T08:49:00Z</dcterms:created>
  <dcterms:modified xsi:type="dcterms:W3CDTF">2023-09-20T10:42:00Z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0x0101002BDD88A17AB9F84D927E75BD2604C4B3</vt:lpwstr>
  </property>
</Properties>
</file>