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5D455" w14:textId="77777777" w:rsidR="00964EE7" w:rsidRDefault="008336C2">
      <w:pPr>
        <w:jc w:val="both"/>
        <w:rPr>
          <w:rFonts w:ascii="Arial" w:eastAsia="Arial" w:hAnsi="Arial" w:cs="Arial"/>
        </w:rPr>
      </w:pPr>
      <w:r>
        <w:rPr>
          <w:rFonts w:ascii="Arial" w:eastAsia="Arial" w:hAnsi="Arial" w:cs="Arial"/>
          <w:noProof/>
        </w:rPr>
        <w:drawing>
          <wp:anchor distT="0" distB="0" distL="114300" distR="114300" simplePos="0" relativeHeight="251658240" behindDoc="0" locked="0" layoutInCell="1" hidden="0" allowOverlap="1" wp14:anchorId="06F5D480" wp14:editId="06F5D481">
            <wp:simplePos x="0" y="0"/>
            <wp:positionH relativeFrom="margin">
              <wp:posOffset>4815840</wp:posOffset>
            </wp:positionH>
            <wp:positionV relativeFrom="margin">
              <wp:posOffset>-480059</wp:posOffset>
            </wp:positionV>
            <wp:extent cx="721360" cy="769620"/>
            <wp:effectExtent l="0" t="0" r="0" b="0"/>
            <wp:wrapSquare wrapText="bothSides" distT="0" distB="0" distL="114300" distR="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721360" cy="769620"/>
                    </a:xfrm>
                    <a:prstGeom prst="rect">
                      <a:avLst/>
                    </a:prstGeom>
                    <a:ln/>
                  </pic:spPr>
                </pic:pic>
              </a:graphicData>
            </a:graphic>
          </wp:anchor>
        </w:drawing>
      </w:r>
    </w:p>
    <w:p w14:paraId="06F5D456" w14:textId="77777777" w:rsidR="00964EE7" w:rsidRDefault="00964EE7">
      <w:pPr>
        <w:jc w:val="both"/>
        <w:rPr>
          <w:rFonts w:ascii="Arial" w:eastAsia="Arial" w:hAnsi="Arial" w:cs="Arial"/>
        </w:rPr>
      </w:pPr>
    </w:p>
    <w:p w14:paraId="06F5D457" w14:textId="77777777" w:rsidR="00964EE7" w:rsidRDefault="008336C2">
      <w:pPr>
        <w:jc w:val="right"/>
        <w:rPr>
          <w:rFonts w:ascii="Arial" w:eastAsia="Arial" w:hAnsi="Arial" w:cs="Arial"/>
        </w:rPr>
      </w:pPr>
      <w:r>
        <w:rPr>
          <w:rFonts w:ascii="Arial" w:eastAsia="Arial" w:hAnsi="Arial" w:cs="Arial"/>
          <w:noProof/>
        </w:rPr>
        <w:drawing>
          <wp:anchor distT="0" distB="0" distL="114300" distR="114300" simplePos="0" relativeHeight="251659264" behindDoc="0" locked="0" layoutInCell="1" hidden="0" allowOverlap="1" wp14:anchorId="06F5D482" wp14:editId="06F5D483">
            <wp:simplePos x="0" y="0"/>
            <wp:positionH relativeFrom="margin">
              <wp:align>left</wp:align>
            </wp:positionH>
            <wp:positionV relativeFrom="margin">
              <wp:posOffset>-441959</wp:posOffset>
            </wp:positionV>
            <wp:extent cx="2143276" cy="800769"/>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t="20454" b="26704"/>
                    <a:stretch>
                      <a:fillRect/>
                    </a:stretch>
                  </pic:blipFill>
                  <pic:spPr>
                    <a:xfrm>
                      <a:off x="0" y="0"/>
                      <a:ext cx="2143276" cy="800769"/>
                    </a:xfrm>
                    <a:prstGeom prst="rect">
                      <a:avLst/>
                    </a:prstGeom>
                    <a:ln/>
                  </pic:spPr>
                </pic:pic>
              </a:graphicData>
            </a:graphic>
          </wp:anchor>
        </w:drawing>
      </w:r>
      <w:r>
        <w:rPr>
          <w:rFonts w:ascii="Arial" w:eastAsia="Arial" w:hAnsi="Arial" w:cs="Arial"/>
        </w:rPr>
        <w:t>NOTA DE PREMSA</w:t>
      </w:r>
    </w:p>
    <w:p w14:paraId="06F5D458" w14:textId="77777777" w:rsidR="00964EE7" w:rsidRDefault="00964EE7">
      <w:pPr>
        <w:jc w:val="both"/>
        <w:rPr>
          <w:rFonts w:ascii="Arial" w:eastAsia="Arial" w:hAnsi="Arial" w:cs="Arial"/>
        </w:rPr>
      </w:pPr>
    </w:p>
    <w:p w14:paraId="06F5D459" w14:textId="77777777" w:rsidR="00964EE7" w:rsidRDefault="00964EE7">
      <w:pPr>
        <w:jc w:val="both"/>
        <w:rPr>
          <w:rFonts w:ascii="Arial" w:eastAsia="Arial" w:hAnsi="Arial" w:cs="Arial"/>
          <w:sz w:val="14"/>
          <w:szCs w:val="14"/>
        </w:rPr>
      </w:pPr>
    </w:p>
    <w:p w14:paraId="06F5D45A" w14:textId="77777777" w:rsidR="00964EE7" w:rsidRDefault="008336C2">
      <w:pPr>
        <w:jc w:val="center"/>
        <w:rPr>
          <w:rFonts w:ascii="Arial" w:eastAsia="Arial" w:hAnsi="Arial" w:cs="Arial"/>
          <w:sz w:val="28"/>
          <w:szCs w:val="28"/>
        </w:rPr>
      </w:pPr>
      <w:r>
        <w:rPr>
          <w:rFonts w:ascii="Arial" w:eastAsia="Arial" w:hAnsi="Arial" w:cs="Arial"/>
          <w:sz w:val="48"/>
          <w:szCs w:val="48"/>
        </w:rPr>
        <w:t xml:space="preserve">La 9a edició del Festival </w:t>
      </w:r>
      <w:r>
        <w:rPr>
          <w:rFonts w:ascii="Arial" w:eastAsia="Arial" w:hAnsi="Arial" w:cs="Arial"/>
          <w:b/>
          <w:sz w:val="48"/>
          <w:szCs w:val="48"/>
        </w:rPr>
        <w:t>BACH</w:t>
      </w:r>
      <w:r>
        <w:rPr>
          <w:rFonts w:ascii="Arial" w:eastAsia="Arial" w:hAnsi="Arial" w:cs="Arial"/>
          <w:sz w:val="48"/>
          <w:szCs w:val="48"/>
        </w:rPr>
        <w:t xml:space="preserve">CELONA arrenca demà </w:t>
      </w:r>
      <w:r>
        <w:rPr>
          <w:rFonts w:ascii="Arial" w:eastAsia="Arial" w:hAnsi="Arial" w:cs="Arial"/>
          <w:sz w:val="48"/>
          <w:szCs w:val="48"/>
        </w:rPr>
        <w:br/>
      </w:r>
    </w:p>
    <w:p w14:paraId="06F5D45B" w14:textId="77777777" w:rsidR="00964EE7" w:rsidRDefault="008336C2">
      <w:pPr>
        <w:numPr>
          <w:ilvl w:val="0"/>
          <w:numId w:val="1"/>
        </w:numPr>
        <w:spacing w:line="276" w:lineRule="auto"/>
        <w:jc w:val="center"/>
        <w:rPr>
          <w:rFonts w:ascii="Arial" w:eastAsia="Arial" w:hAnsi="Arial" w:cs="Arial"/>
          <w:i/>
          <w:sz w:val="22"/>
          <w:szCs w:val="22"/>
        </w:rPr>
      </w:pPr>
      <w:r>
        <w:rPr>
          <w:rFonts w:ascii="Arial" w:eastAsia="Arial" w:hAnsi="Arial" w:cs="Arial"/>
          <w:i/>
          <w:sz w:val="22"/>
          <w:szCs w:val="22"/>
        </w:rPr>
        <w:t xml:space="preserve">El concert inaugural, a càrrec del prestigiós violinista </w:t>
      </w:r>
      <w:proofErr w:type="spellStart"/>
      <w:r>
        <w:rPr>
          <w:rFonts w:ascii="Arial" w:eastAsia="Arial" w:hAnsi="Arial" w:cs="Arial"/>
          <w:i/>
          <w:sz w:val="22"/>
          <w:szCs w:val="22"/>
        </w:rPr>
        <w:t>Shunske</w:t>
      </w:r>
      <w:proofErr w:type="spellEnd"/>
      <w:r>
        <w:rPr>
          <w:rFonts w:ascii="Arial" w:eastAsia="Arial" w:hAnsi="Arial" w:cs="Arial"/>
          <w:i/>
          <w:sz w:val="22"/>
          <w:szCs w:val="22"/>
        </w:rPr>
        <w:t xml:space="preserve"> </w:t>
      </w:r>
      <w:proofErr w:type="spellStart"/>
      <w:r>
        <w:rPr>
          <w:rFonts w:ascii="Arial" w:eastAsia="Arial" w:hAnsi="Arial" w:cs="Arial"/>
          <w:i/>
          <w:sz w:val="22"/>
          <w:szCs w:val="22"/>
        </w:rPr>
        <w:t>Sato</w:t>
      </w:r>
      <w:proofErr w:type="spellEnd"/>
      <w:r>
        <w:rPr>
          <w:rFonts w:ascii="Arial" w:eastAsia="Arial" w:hAnsi="Arial" w:cs="Arial"/>
          <w:i/>
          <w:sz w:val="22"/>
          <w:szCs w:val="22"/>
        </w:rPr>
        <w:t>, abordarà dues cantates de Bach que incorporen petits tresors de música instrumental</w:t>
      </w:r>
    </w:p>
    <w:p w14:paraId="06F5D45C" w14:textId="77777777" w:rsidR="00964EE7" w:rsidRDefault="00964EE7">
      <w:pPr>
        <w:spacing w:line="276" w:lineRule="auto"/>
        <w:ind w:left="720"/>
        <w:jc w:val="center"/>
        <w:rPr>
          <w:rFonts w:ascii="Arial" w:eastAsia="Arial" w:hAnsi="Arial" w:cs="Arial"/>
          <w:i/>
          <w:sz w:val="22"/>
          <w:szCs w:val="22"/>
        </w:rPr>
      </w:pPr>
    </w:p>
    <w:p w14:paraId="06F5D45D" w14:textId="77777777" w:rsidR="00964EE7" w:rsidRDefault="008336C2">
      <w:pPr>
        <w:numPr>
          <w:ilvl w:val="0"/>
          <w:numId w:val="1"/>
        </w:numPr>
        <w:spacing w:line="276" w:lineRule="auto"/>
        <w:jc w:val="center"/>
        <w:rPr>
          <w:rFonts w:ascii="Arial" w:eastAsia="Arial" w:hAnsi="Arial" w:cs="Arial"/>
          <w:i/>
          <w:sz w:val="22"/>
          <w:szCs w:val="22"/>
        </w:rPr>
      </w:pPr>
      <w:r>
        <w:rPr>
          <w:rFonts w:ascii="Arial" w:eastAsia="Arial" w:hAnsi="Arial" w:cs="Arial"/>
          <w:i/>
          <w:sz w:val="22"/>
          <w:szCs w:val="22"/>
        </w:rPr>
        <w:t xml:space="preserve">Donant un pas més enllà, el Festival acollirà concerts que posen a prova el virtuosisme dels artistes, com és el cas de “Més enllà de la Suite (I)”, amb Clara </w:t>
      </w:r>
      <w:proofErr w:type="spellStart"/>
      <w:r>
        <w:rPr>
          <w:rFonts w:ascii="Arial" w:eastAsia="Arial" w:hAnsi="Arial" w:cs="Arial"/>
          <w:i/>
          <w:sz w:val="22"/>
          <w:szCs w:val="22"/>
        </w:rPr>
        <w:t>Pouvreau</w:t>
      </w:r>
      <w:proofErr w:type="spellEnd"/>
      <w:r>
        <w:rPr>
          <w:rFonts w:ascii="Arial" w:eastAsia="Arial" w:hAnsi="Arial" w:cs="Arial"/>
          <w:i/>
          <w:sz w:val="22"/>
          <w:szCs w:val="22"/>
        </w:rPr>
        <w:t xml:space="preserve">, que assumirà el repte d’interpretar una sonata escrita per violí i arranjada per violoncel </w:t>
      </w:r>
    </w:p>
    <w:p w14:paraId="06F5D45E" w14:textId="77777777" w:rsidR="00964EE7" w:rsidRDefault="00964EE7">
      <w:pPr>
        <w:spacing w:line="276" w:lineRule="auto"/>
        <w:ind w:left="720"/>
        <w:jc w:val="center"/>
        <w:rPr>
          <w:rFonts w:ascii="Arial" w:eastAsia="Arial" w:hAnsi="Arial" w:cs="Arial"/>
          <w:i/>
          <w:sz w:val="22"/>
          <w:szCs w:val="22"/>
        </w:rPr>
      </w:pPr>
    </w:p>
    <w:p w14:paraId="06F5D45F" w14:textId="77777777" w:rsidR="00964EE7" w:rsidRDefault="008336C2">
      <w:pPr>
        <w:numPr>
          <w:ilvl w:val="0"/>
          <w:numId w:val="1"/>
        </w:numPr>
        <w:spacing w:line="276" w:lineRule="auto"/>
        <w:jc w:val="center"/>
        <w:rPr>
          <w:rFonts w:ascii="Arial" w:eastAsia="Arial" w:hAnsi="Arial" w:cs="Arial"/>
          <w:i/>
          <w:sz w:val="22"/>
          <w:szCs w:val="22"/>
        </w:rPr>
      </w:pPr>
      <w:r>
        <w:rPr>
          <w:rFonts w:ascii="Arial" w:eastAsia="Arial" w:hAnsi="Arial" w:cs="Arial"/>
          <w:i/>
          <w:sz w:val="22"/>
          <w:szCs w:val="22"/>
        </w:rPr>
        <w:t xml:space="preserve">El Festival aposta per la recuperació del patrimoni musical local amb un homenatge al compositor renaixentista Joan </w:t>
      </w:r>
      <w:proofErr w:type="spellStart"/>
      <w:r>
        <w:rPr>
          <w:rFonts w:ascii="Arial" w:eastAsia="Arial" w:hAnsi="Arial" w:cs="Arial"/>
          <w:i/>
          <w:sz w:val="22"/>
          <w:szCs w:val="22"/>
        </w:rPr>
        <w:t>Brudieu</w:t>
      </w:r>
      <w:proofErr w:type="spellEnd"/>
      <w:r>
        <w:rPr>
          <w:rFonts w:ascii="Arial" w:eastAsia="Arial" w:hAnsi="Arial" w:cs="Arial"/>
          <w:i/>
          <w:sz w:val="22"/>
          <w:szCs w:val="22"/>
        </w:rPr>
        <w:t xml:space="preserve"> en el concert “Bach al Pi”</w:t>
      </w:r>
    </w:p>
    <w:p w14:paraId="06F5D460" w14:textId="77777777" w:rsidR="00964EE7" w:rsidRDefault="00964EE7">
      <w:pPr>
        <w:jc w:val="both"/>
        <w:rPr>
          <w:rFonts w:ascii="Arial" w:eastAsia="Arial" w:hAnsi="Arial" w:cs="Arial"/>
        </w:rPr>
      </w:pPr>
    </w:p>
    <w:p w14:paraId="06F5D461" w14:textId="77777777" w:rsidR="00964EE7" w:rsidRDefault="008336C2">
      <w:pPr>
        <w:spacing w:line="276" w:lineRule="auto"/>
        <w:jc w:val="both"/>
        <w:rPr>
          <w:rFonts w:ascii="Arial" w:eastAsia="Arial" w:hAnsi="Arial" w:cs="Arial"/>
          <w:sz w:val="22"/>
          <w:szCs w:val="22"/>
        </w:rPr>
      </w:pPr>
      <w:r>
        <w:rPr>
          <w:rFonts w:ascii="Arial" w:eastAsia="Arial" w:hAnsi="Arial" w:cs="Arial"/>
          <w:b/>
          <w:sz w:val="22"/>
          <w:szCs w:val="22"/>
        </w:rPr>
        <w:br/>
        <w:t>Barcelona, 30 de juny de 2021.-</w:t>
      </w:r>
      <w:r>
        <w:rPr>
          <w:rFonts w:ascii="Arial" w:eastAsia="Arial" w:hAnsi="Arial" w:cs="Arial"/>
          <w:sz w:val="22"/>
          <w:szCs w:val="22"/>
        </w:rPr>
        <w:t xml:space="preserve"> La 9a edició del Festival </w:t>
      </w:r>
      <w:r>
        <w:rPr>
          <w:rFonts w:ascii="Arial" w:eastAsia="Arial" w:hAnsi="Arial" w:cs="Arial"/>
          <w:b/>
          <w:sz w:val="22"/>
          <w:szCs w:val="22"/>
        </w:rPr>
        <w:t>BACH</w:t>
      </w:r>
      <w:r>
        <w:rPr>
          <w:rFonts w:ascii="Arial" w:eastAsia="Arial" w:hAnsi="Arial" w:cs="Arial"/>
          <w:sz w:val="22"/>
          <w:szCs w:val="22"/>
        </w:rPr>
        <w:t xml:space="preserve">CELONA, dedicat al compositor alemany J.S. Bach, comença demà. Fins el 8 de juliol, el públic podrà gaudir d’una programació variada amb 11 propostes que graviten entre els formats clàssics i moderns, amb un catàleg d’obres conegudes, com les </w:t>
      </w:r>
      <w:r>
        <w:rPr>
          <w:rFonts w:ascii="Arial" w:eastAsia="Arial" w:hAnsi="Arial" w:cs="Arial"/>
          <w:i/>
          <w:sz w:val="22"/>
          <w:szCs w:val="22"/>
        </w:rPr>
        <w:t xml:space="preserve">Variacions </w:t>
      </w:r>
      <w:proofErr w:type="spellStart"/>
      <w:r>
        <w:rPr>
          <w:rFonts w:ascii="Arial" w:eastAsia="Arial" w:hAnsi="Arial" w:cs="Arial"/>
          <w:i/>
          <w:sz w:val="22"/>
          <w:szCs w:val="22"/>
        </w:rPr>
        <w:t>Goldberg</w:t>
      </w:r>
      <w:proofErr w:type="spellEnd"/>
      <w:r>
        <w:rPr>
          <w:rFonts w:ascii="Arial" w:eastAsia="Arial" w:hAnsi="Arial" w:cs="Arial"/>
          <w:sz w:val="22"/>
          <w:szCs w:val="22"/>
        </w:rPr>
        <w:t xml:space="preserve"> o les </w:t>
      </w:r>
      <w:r>
        <w:rPr>
          <w:rFonts w:ascii="Arial" w:eastAsia="Arial" w:hAnsi="Arial" w:cs="Arial"/>
          <w:i/>
          <w:sz w:val="22"/>
          <w:szCs w:val="22"/>
        </w:rPr>
        <w:t xml:space="preserve">Suites </w:t>
      </w:r>
      <w:r>
        <w:rPr>
          <w:rFonts w:ascii="Arial" w:eastAsia="Arial" w:hAnsi="Arial" w:cs="Arial"/>
          <w:sz w:val="22"/>
          <w:szCs w:val="22"/>
        </w:rPr>
        <w:t xml:space="preserve">per a violoncel, i d’altres menys habituals, com els </w:t>
      </w:r>
      <w:r>
        <w:rPr>
          <w:rFonts w:ascii="Arial" w:eastAsia="Arial" w:hAnsi="Arial" w:cs="Arial"/>
          <w:i/>
          <w:sz w:val="22"/>
          <w:szCs w:val="22"/>
        </w:rPr>
        <w:t xml:space="preserve">motets </w:t>
      </w:r>
      <w:r>
        <w:rPr>
          <w:rFonts w:ascii="Arial" w:eastAsia="Arial" w:hAnsi="Arial" w:cs="Arial"/>
          <w:sz w:val="22"/>
          <w:szCs w:val="22"/>
        </w:rPr>
        <w:t xml:space="preserve">de la família Bach.   </w:t>
      </w:r>
    </w:p>
    <w:p w14:paraId="06F5D462" w14:textId="77777777" w:rsidR="00964EE7" w:rsidRDefault="00964EE7">
      <w:pPr>
        <w:spacing w:line="276" w:lineRule="auto"/>
        <w:jc w:val="both"/>
        <w:rPr>
          <w:rFonts w:ascii="Arial" w:eastAsia="Arial" w:hAnsi="Arial" w:cs="Arial"/>
          <w:sz w:val="22"/>
          <w:szCs w:val="22"/>
        </w:rPr>
      </w:pPr>
    </w:p>
    <w:p w14:paraId="06F5D463" w14:textId="77777777" w:rsidR="00964EE7" w:rsidRDefault="008336C2">
      <w:pPr>
        <w:spacing w:line="276" w:lineRule="auto"/>
        <w:jc w:val="both"/>
        <w:rPr>
          <w:rFonts w:ascii="Arial" w:eastAsia="Arial" w:hAnsi="Arial" w:cs="Arial"/>
          <w:sz w:val="22"/>
          <w:szCs w:val="22"/>
        </w:rPr>
      </w:pPr>
      <w:r>
        <w:rPr>
          <w:rFonts w:ascii="Arial" w:eastAsia="Arial" w:hAnsi="Arial" w:cs="Arial"/>
          <w:sz w:val="22"/>
          <w:szCs w:val="22"/>
        </w:rPr>
        <w:t xml:space="preserve">La </w:t>
      </w:r>
      <w:hyperlink r:id="rId8">
        <w:r>
          <w:rPr>
            <w:rFonts w:ascii="Arial" w:eastAsia="Arial" w:hAnsi="Arial" w:cs="Arial"/>
            <w:color w:val="1155CC"/>
            <w:sz w:val="22"/>
            <w:szCs w:val="22"/>
            <w:u w:val="single"/>
          </w:rPr>
          <w:t>inauguració</w:t>
        </w:r>
      </w:hyperlink>
      <w:r>
        <w:rPr>
          <w:rFonts w:ascii="Arial" w:eastAsia="Arial" w:hAnsi="Arial" w:cs="Arial"/>
          <w:sz w:val="22"/>
          <w:szCs w:val="22"/>
        </w:rPr>
        <w:t xml:space="preserve"> del Festival aquest dijous comptarà amb la participació destacada de </w:t>
      </w:r>
      <w:proofErr w:type="spellStart"/>
      <w:r>
        <w:rPr>
          <w:rFonts w:ascii="Arial" w:eastAsia="Arial" w:hAnsi="Arial" w:cs="Arial"/>
          <w:sz w:val="22"/>
          <w:szCs w:val="22"/>
        </w:rPr>
        <w:t>Shunske</w:t>
      </w:r>
      <w:proofErr w:type="spellEnd"/>
      <w:r>
        <w:rPr>
          <w:rFonts w:ascii="Arial" w:eastAsia="Arial" w:hAnsi="Arial" w:cs="Arial"/>
          <w:sz w:val="22"/>
          <w:szCs w:val="22"/>
        </w:rPr>
        <w:t xml:space="preserve"> </w:t>
      </w:r>
      <w:proofErr w:type="spellStart"/>
      <w:r>
        <w:rPr>
          <w:rFonts w:ascii="Arial" w:eastAsia="Arial" w:hAnsi="Arial" w:cs="Arial"/>
          <w:sz w:val="22"/>
          <w:szCs w:val="22"/>
        </w:rPr>
        <w:t>Sato</w:t>
      </w:r>
      <w:proofErr w:type="spellEnd"/>
      <w:r>
        <w:rPr>
          <w:rFonts w:ascii="Arial" w:eastAsia="Arial" w:hAnsi="Arial" w:cs="Arial"/>
          <w:sz w:val="22"/>
          <w:szCs w:val="22"/>
        </w:rPr>
        <w:t xml:space="preserve">, violinista i director de referència en l'àmbit </w:t>
      </w:r>
      <w:proofErr w:type="spellStart"/>
      <w:r>
        <w:rPr>
          <w:rFonts w:ascii="Arial" w:eastAsia="Arial" w:hAnsi="Arial" w:cs="Arial"/>
          <w:sz w:val="22"/>
          <w:szCs w:val="22"/>
        </w:rPr>
        <w:t>bachià</w:t>
      </w:r>
      <w:proofErr w:type="spellEnd"/>
      <w:r>
        <w:rPr>
          <w:rFonts w:ascii="Arial" w:eastAsia="Arial" w:hAnsi="Arial" w:cs="Arial"/>
          <w:sz w:val="22"/>
          <w:szCs w:val="22"/>
        </w:rPr>
        <w:t xml:space="preserve">. </w:t>
      </w:r>
      <w:r>
        <w:rPr>
          <w:rFonts w:ascii="Arial" w:eastAsia="Arial" w:hAnsi="Arial" w:cs="Arial"/>
          <w:color w:val="050505"/>
          <w:sz w:val="22"/>
          <w:szCs w:val="22"/>
          <w:highlight w:val="white"/>
        </w:rPr>
        <w:t xml:space="preserve">Reconegut per les seves interpretacions captivadores, tant amb instruments moderns com </w:t>
      </w:r>
      <w:proofErr w:type="spellStart"/>
      <w:r>
        <w:rPr>
          <w:rFonts w:ascii="Arial" w:eastAsia="Arial" w:hAnsi="Arial" w:cs="Arial"/>
          <w:color w:val="050505"/>
          <w:sz w:val="22"/>
          <w:szCs w:val="22"/>
          <w:highlight w:val="white"/>
        </w:rPr>
        <w:t>històrics</w:t>
      </w:r>
      <w:proofErr w:type="spellEnd"/>
      <w:r>
        <w:rPr>
          <w:rFonts w:ascii="Arial" w:eastAsia="Arial" w:hAnsi="Arial" w:cs="Arial"/>
          <w:color w:val="050505"/>
          <w:sz w:val="22"/>
          <w:szCs w:val="22"/>
          <w:highlight w:val="white"/>
        </w:rPr>
        <w:t xml:space="preserve">, </w:t>
      </w:r>
      <w:proofErr w:type="spellStart"/>
      <w:r>
        <w:rPr>
          <w:rFonts w:ascii="Arial" w:eastAsia="Arial" w:hAnsi="Arial" w:cs="Arial"/>
          <w:color w:val="050505"/>
          <w:sz w:val="22"/>
          <w:szCs w:val="22"/>
          <w:highlight w:val="white"/>
        </w:rPr>
        <w:t>Sato</w:t>
      </w:r>
      <w:proofErr w:type="spellEnd"/>
      <w:r>
        <w:rPr>
          <w:rFonts w:ascii="Arial" w:eastAsia="Arial" w:hAnsi="Arial" w:cs="Arial"/>
          <w:color w:val="050505"/>
          <w:sz w:val="22"/>
          <w:szCs w:val="22"/>
          <w:highlight w:val="white"/>
        </w:rPr>
        <w:t xml:space="preserve"> torna per tercer cop al Festival </w:t>
      </w:r>
      <w:proofErr w:type="spellStart"/>
      <w:r>
        <w:rPr>
          <w:rFonts w:ascii="Arial" w:eastAsia="Arial" w:hAnsi="Arial" w:cs="Arial"/>
          <w:color w:val="050505"/>
          <w:sz w:val="22"/>
          <w:szCs w:val="22"/>
          <w:highlight w:val="white"/>
        </w:rPr>
        <w:t>Bachcelona</w:t>
      </w:r>
      <w:proofErr w:type="spellEnd"/>
      <w:r>
        <w:rPr>
          <w:rFonts w:ascii="Arial" w:eastAsia="Arial" w:hAnsi="Arial" w:cs="Arial"/>
          <w:color w:val="050505"/>
          <w:sz w:val="22"/>
          <w:szCs w:val="22"/>
          <w:highlight w:val="white"/>
        </w:rPr>
        <w:t xml:space="preserve"> amb un repertori singular de </w:t>
      </w:r>
      <w:r>
        <w:rPr>
          <w:rFonts w:ascii="Arial" w:eastAsia="Arial" w:hAnsi="Arial" w:cs="Arial"/>
          <w:i/>
          <w:color w:val="050505"/>
          <w:sz w:val="22"/>
          <w:szCs w:val="22"/>
          <w:highlight w:val="white"/>
        </w:rPr>
        <w:t xml:space="preserve">cantates </w:t>
      </w:r>
      <w:r>
        <w:rPr>
          <w:rFonts w:ascii="Arial" w:eastAsia="Arial" w:hAnsi="Arial" w:cs="Arial"/>
          <w:color w:val="050505"/>
          <w:sz w:val="22"/>
          <w:szCs w:val="22"/>
          <w:highlight w:val="white"/>
        </w:rPr>
        <w:t xml:space="preserve">de </w:t>
      </w:r>
      <w:proofErr w:type="spellStart"/>
      <w:r>
        <w:rPr>
          <w:rFonts w:ascii="Arial" w:eastAsia="Arial" w:hAnsi="Arial" w:cs="Arial"/>
          <w:color w:val="050505"/>
          <w:sz w:val="22"/>
          <w:szCs w:val="22"/>
          <w:highlight w:val="white"/>
        </w:rPr>
        <w:t>J.S.Bach</w:t>
      </w:r>
      <w:proofErr w:type="spellEnd"/>
      <w:r>
        <w:rPr>
          <w:rFonts w:ascii="Arial" w:eastAsia="Arial" w:hAnsi="Arial" w:cs="Arial"/>
          <w:color w:val="050505"/>
          <w:sz w:val="22"/>
          <w:szCs w:val="22"/>
          <w:highlight w:val="white"/>
        </w:rPr>
        <w:t xml:space="preserve"> que inclouen  moviments virtuosos dels concerts instrumentals per a violí i oboè. Les cantates seran també les protagonistes del</w:t>
      </w:r>
      <w:r>
        <w:rPr>
          <w:rFonts w:ascii="Arial" w:eastAsia="Arial" w:hAnsi="Arial" w:cs="Arial"/>
          <w:sz w:val="22"/>
          <w:szCs w:val="22"/>
        </w:rPr>
        <w:t xml:space="preserve"> concert </w:t>
      </w:r>
      <w:hyperlink r:id="rId9">
        <w:r>
          <w:rPr>
            <w:rFonts w:ascii="Arial" w:eastAsia="Arial" w:hAnsi="Arial" w:cs="Arial"/>
            <w:color w:val="1155CC"/>
            <w:sz w:val="22"/>
            <w:szCs w:val="22"/>
            <w:u w:val="single"/>
          </w:rPr>
          <w:t>“Bach a la Mercè</w:t>
        </w:r>
      </w:hyperlink>
      <w:r>
        <w:rPr>
          <w:rFonts w:ascii="Arial" w:eastAsia="Arial" w:hAnsi="Arial" w:cs="Arial"/>
          <w:sz w:val="22"/>
          <w:szCs w:val="22"/>
        </w:rPr>
        <w:t>” que, juntament amb cantants i organistes de l’ESMUC, convida a fer un recorregut al voltant de les cantates més icòniques de Bach, amb àries i transcripcions de les simfonies instrumentals.</w:t>
      </w:r>
    </w:p>
    <w:p w14:paraId="06F5D464" w14:textId="77777777" w:rsidR="00964EE7" w:rsidRDefault="00964EE7">
      <w:pPr>
        <w:spacing w:line="276" w:lineRule="auto"/>
        <w:jc w:val="both"/>
        <w:rPr>
          <w:rFonts w:ascii="Arial" w:eastAsia="Arial" w:hAnsi="Arial" w:cs="Arial"/>
          <w:sz w:val="22"/>
          <w:szCs w:val="22"/>
        </w:rPr>
      </w:pPr>
    </w:p>
    <w:p w14:paraId="06F5D465" w14:textId="77777777" w:rsidR="00964EE7" w:rsidRDefault="008336C2">
      <w:pPr>
        <w:spacing w:line="276" w:lineRule="auto"/>
        <w:jc w:val="both"/>
        <w:rPr>
          <w:rFonts w:ascii="Arial" w:eastAsia="Arial" w:hAnsi="Arial" w:cs="Arial"/>
          <w:sz w:val="22"/>
          <w:szCs w:val="22"/>
        </w:rPr>
      </w:pPr>
      <w:r>
        <w:rPr>
          <w:rFonts w:ascii="Arial" w:eastAsia="Arial" w:hAnsi="Arial" w:cs="Arial"/>
          <w:sz w:val="22"/>
          <w:szCs w:val="22"/>
        </w:rPr>
        <w:t xml:space="preserve">El Festival dedicarà dos concerts a les </w:t>
      </w:r>
      <w:r>
        <w:rPr>
          <w:rFonts w:ascii="Arial" w:eastAsia="Arial" w:hAnsi="Arial" w:cs="Arial"/>
          <w:i/>
          <w:sz w:val="22"/>
          <w:szCs w:val="22"/>
        </w:rPr>
        <w:t xml:space="preserve">Variacions </w:t>
      </w:r>
      <w:proofErr w:type="spellStart"/>
      <w:r>
        <w:rPr>
          <w:rFonts w:ascii="Arial" w:eastAsia="Arial" w:hAnsi="Arial" w:cs="Arial"/>
          <w:i/>
          <w:sz w:val="22"/>
          <w:szCs w:val="22"/>
        </w:rPr>
        <w:t>Goldberg</w:t>
      </w:r>
      <w:proofErr w:type="spellEnd"/>
      <w:r>
        <w:rPr>
          <w:rFonts w:ascii="Arial" w:eastAsia="Arial" w:hAnsi="Arial" w:cs="Arial"/>
          <w:sz w:val="22"/>
          <w:szCs w:val="22"/>
        </w:rPr>
        <w:t>. D’una banda, “</w:t>
      </w:r>
      <w:hyperlink r:id="rId10">
        <w:r>
          <w:rPr>
            <w:rFonts w:ascii="Arial" w:eastAsia="Arial" w:hAnsi="Arial" w:cs="Arial"/>
            <w:color w:val="1155CC"/>
            <w:sz w:val="22"/>
            <w:szCs w:val="22"/>
            <w:u w:val="single"/>
          </w:rPr>
          <w:t>Bach Noctàmbul</w:t>
        </w:r>
      </w:hyperlink>
      <w:r>
        <w:rPr>
          <w:rFonts w:ascii="Arial" w:eastAsia="Arial" w:hAnsi="Arial" w:cs="Arial"/>
          <w:sz w:val="22"/>
          <w:szCs w:val="22"/>
        </w:rPr>
        <w:t>”, amb Inés Moreno al clavecí, ofereix una proposta amb un format original en què el públic s'asseurà en gandules de platja en lloc de cadires (entrades exhaurides). D’altra banda, al concert “</w:t>
      </w:r>
      <w:hyperlink r:id="rId11">
        <w:r>
          <w:rPr>
            <w:rFonts w:ascii="Arial" w:eastAsia="Arial" w:hAnsi="Arial" w:cs="Arial"/>
            <w:color w:val="1155CC"/>
            <w:sz w:val="22"/>
            <w:szCs w:val="22"/>
            <w:u w:val="single"/>
          </w:rPr>
          <w:t>Gaudint Bach</w:t>
        </w:r>
      </w:hyperlink>
      <w:r>
        <w:rPr>
          <w:rFonts w:ascii="Arial" w:eastAsia="Arial" w:hAnsi="Arial" w:cs="Arial"/>
          <w:sz w:val="22"/>
          <w:szCs w:val="22"/>
        </w:rPr>
        <w:t xml:space="preserve">” </w:t>
      </w:r>
      <w:r>
        <w:rPr>
          <w:rFonts w:ascii="Arial" w:eastAsia="Arial" w:hAnsi="Arial" w:cs="Arial"/>
          <w:color w:val="4D5156"/>
          <w:sz w:val="22"/>
          <w:szCs w:val="22"/>
          <w:highlight w:val="white"/>
        </w:rPr>
        <w:t>—</w:t>
      </w:r>
      <w:r>
        <w:rPr>
          <w:rFonts w:ascii="Arial" w:eastAsia="Arial" w:hAnsi="Arial" w:cs="Arial"/>
          <w:sz w:val="22"/>
          <w:szCs w:val="22"/>
        </w:rPr>
        <w:t>la clausura del Festival</w:t>
      </w:r>
      <w:r>
        <w:rPr>
          <w:rFonts w:ascii="Arial" w:eastAsia="Arial" w:hAnsi="Arial" w:cs="Arial"/>
          <w:color w:val="4D5156"/>
          <w:sz w:val="22"/>
          <w:szCs w:val="22"/>
          <w:highlight w:val="white"/>
        </w:rPr>
        <w:t>—,</w:t>
      </w:r>
      <w:r>
        <w:rPr>
          <w:rFonts w:ascii="Arial" w:eastAsia="Arial" w:hAnsi="Arial" w:cs="Arial"/>
          <w:sz w:val="22"/>
          <w:szCs w:val="22"/>
        </w:rPr>
        <w:t xml:space="preserve"> els músics </w:t>
      </w:r>
      <w:proofErr w:type="spellStart"/>
      <w:r>
        <w:rPr>
          <w:rFonts w:ascii="Arial" w:eastAsia="Arial" w:hAnsi="Arial" w:cs="Arial"/>
          <w:sz w:val="22"/>
          <w:szCs w:val="22"/>
        </w:rPr>
        <w:t>Kai</w:t>
      </w:r>
      <w:proofErr w:type="spellEnd"/>
      <w:r>
        <w:rPr>
          <w:rFonts w:ascii="Arial" w:eastAsia="Arial" w:hAnsi="Arial" w:cs="Arial"/>
          <w:sz w:val="22"/>
          <w:szCs w:val="22"/>
        </w:rPr>
        <w:t xml:space="preserve"> </w:t>
      </w:r>
      <w:proofErr w:type="spellStart"/>
      <w:r>
        <w:rPr>
          <w:rFonts w:ascii="Arial" w:eastAsia="Arial" w:hAnsi="Arial" w:cs="Arial"/>
          <w:sz w:val="22"/>
          <w:szCs w:val="22"/>
        </w:rPr>
        <w:t>Gleusteen</w:t>
      </w:r>
      <w:proofErr w:type="spellEnd"/>
      <w:r>
        <w:rPr>
          <w:rFonts w:ascii="Arial" w:eastAsia="Arial" w:hAnsi="Arial" w:cs="Arial"/>
          <w:sz w:val="22"/>
          <w:szCs w:val="22"/>
        </w:rPr>
        <w:t xml:space="preserve">, Albert Coronado i Oscar </w:t>
      </w:r>
      <w:proofErr w:type="spellStart"/>
      <w:r>
        <w:rPr>
          <w:rFonts w:ascii="Arial" w:eastAsia="Arial" w:hAnsi="Arial" w:cs="Arial"/>
          <w:sz w:val="22"/>
          <w:szCs w:val="22"/>
        </w:rPr>
        <w:t>Alabau</w:t>
      </w:r>
      <w:proofErr w:type="spellEnd"/>
      <w:r>
        <w:rPr>
          <w:rFonts w:ascii="Arial" w:eastAsia="Arial" w:hAnsi="Arial" w:cs="Arial"/>
          <w:sz w:val="22"/>
          <w:szCs w:val="22"/>
        </w:rPr>
        <w:t xml:space="preserve">, del Gran Teatre del Liceu, interpretaran aquesta obra emblemàtica de Bach amb corda. </w:t>
      </w:r>
    </w:p>
    <w:p w14:paraId="06F5D466" w14:textId="77777777" w:rsidR="00964EE7" w:rsidRDefault="00964EE7">
      <w:pPr>
        <w:spacing w:line="276" w:lineRule="auto"/>
        <w:jc w:val="both"/>
        <w:rPr>
          <w:rFonts w:ascii="Arial" w:eastAsia="Arial" w:hAnsi="Arial" w:cs="Arial"/>
          <w:sz w:val="22"/>
          <w:szCs w:val="22"/>
        </w:rPr>
      </w:pPr>
    </w:p>
    <w:p w14:paraId="06F5D467" w14:textId="77777777" w:rsidR="00964EE7" w:rsidRDefault="008336C2">
      <w:pPr>
        <w:spacing w:line="276" w:lineRule="auto"/>
        <w:jc w:val="both"/>
        <w:rPr>
          <w:rFonts w:ascii="Arial" w:eastAsia="Arial" w:hAnsi="Arial" w:cs="Arial"/>
          <w:sz w:val="22"/>
          <w:szCs w:val="22"/>
        </w:rPr>
      </w:pPr>
      <w:r>
        <w:rPr>
          <w:rFonts w:ascii="Arial" w:eastAsia="Arial" w:hAnsi="Arial" w:cs="Arial"/>
          <w:sz w:val="22"/>
          <w:szCs w:val="22"/>
        </w:rPr>
        <w:t xml:space="preserve">Per primer cop, el Festival </w:t>
      </w:r>
      <w:r>
        <w:rPr>
          <w:rFonts w:ascii="Arial" w:eastAsia="Arial" w:hAnsi="Arial" w:cs="Arial"/>
          <w:b/>
          <w:sz w:val="22"/>
          <w:szCs w:val="22"/>
        </w:rPr>
        <w:t>BACH</w:t>
      </w:r>
      <w:r>
        <w:rPr>
          <w:rFonts w:ascii="Arial" w:eastAsia="Arial" w:hAnsi="Arial" w:cs="Arial"/>
          <w:sz w:val="22"/>
          <w:szCs w:val="22"/>
        </w:rPr>
        <w:t>CELONA acollirà un concert per a infants de 0 a 4 anys. La Companyia Com Sona, formada per Oriol Aguilar, Marçal Ayats i Elena Pereta, estrena aquest dissabte “</w:t>
      </w:r>
      <w:hyperlink r:id="rId12">
        <w:r>
          <w:rPr>
            <w:rFonts w:ascii="Arial" w:eastAsia="Arial" w:hAnsi="Arial" w:cs="Arial"/>
            <w:color w:val="1155CC"/>
            <w:sz w:val="22"/>
            <w:szCs w:val="22"/>
            <w:u w:val="single"/>
          </w:rPr>
          <w:t xml:space="preserve">Ba </w:t>
        </w:r>
        <w:proofErr w:type="spellStart"/>
        <w:r>
          <w:rPr>
            <w:rFonts w:ascii="Arial" w:eastAsia="Arial" w:hAnsi="Arial" w:cs="Arial"/>
            <w:color w:val="1155CC"/>
            <w:sz w:val="22"/>
            <w:szCs w:val="22"/>
            <w:u w:val="single"/>
          </w:rPr>
          <w:t>Ba</w:t>
        </w:r>
        <w:proofErr w:type="spellEnd"/>
        <w:r>
          <w:rPr>
            <w:rFonts w:ascii="Arial" w:eastAsia="Arial" w:hAnsi="Arial" w:cs="Arial"/>
            <w:color w:val="1155CC"/>
            <w:sz w:val="22"/>
            <w:szCs w:val="22"/>
            <w:u w:val="single"/>
          </w:rPr>
          <w:t xml:space="preserve"> Bach!</w:t>
        </w:r>
      </w:hyperlink>
      <w:r>
        <w:rPr>
          <w:rFonts w:ascii="Arial" w:eastAsia="Arial" w:hAnsi="Arial" w:cs="Arial"/>
          <w:sz w:val="22"/>
          <w:szCs w:val="22"/>
        </w:rPr>
        <w:t xml:space="preserve">”, un espectacle lúdic on la música inspirada en melodies de J.S. Bach anima als més petits a fer volar la imaginació a través del so, els instruments, les vocalitzacions i les inflexions de la veu. </w:t>
      </w:r>
    </w:p>
    <w:p w14:paraId="06F5D468" w14:textId="77777777" w:rsidR="00964EE7" w:rsidRDefault="008336C2">
      <w:pPr>
        <w:shd w:val="clear" w:color="auto" w:fill="FFFFFF"/>
        <w:spacing w:line="276" w:lineRule="auto"/>
        <w:jc w:val="both"/>
        <w:rPr>
          <w:rFonts w:ascii="Arial" w:eastAsia="Arial" w:hAnsi="Arial" w:cs="Arial"/>
          <w:sz w:val="22"/>
          <w:szCs w:val="22"/>
        </w:rPr>
      </w:pPr>
      <w:r>
        <w:rPr>
          <w:rFonts w:ascii="Arial" w:eastAsia="Arial" w:hAnsi="Arial" w:cs="Arial"/>
          <w:sz w:val="22"/>
          <w:szCs w:val="22"/>
        </w:rPr>
        <w:lastRenderedPageBreak/>
        <w:t xml:space="preserve">Amb els concerts “Més enllà de la Suite (I </w:t>
      </w:r>
      <w:proofErr w:type="spellStart"/>
      <w:r>
        <w:rPr>
          <w:rFonts w:ascii="Arial" w:eastAsia="Arial" w:hAnsi="Arial" w:cs="Arial"/>
          <w:sz w:val="22"/>
          <w:szCs w:val="22"/>
        </w:rPr>
        <w:t>i</w:t>
      </w:r>
      <w:proofErr w:type="spellEnd"/>
      <w:r>
        <w:rPr>
          <w:rFonts w:ascii="Arial" w:eastAsia="Arial" w:hAnsi="Arial" w:cs="Arial"/>
          <w:sz w:val="22"/>
          <w:szCs w:val="22"/>
        </w:rPr>
        <w:t xml:space="preserve"> II)”,</w:t>
      </w:r>
      <w:r>
        <w:rPr>
          <w:rFonts w:ascii="Arial" w:eastAsia="Arial" w:hAnsi="Arial" w:cs="Arial"/>
          <w:b/>
          <w:sz w:val="22"/>
          <w:szCs w:val="22"/>
        </w:rPr>
        <w:t xml:space="preserve"> </w:t>
      </w:r>
      <w:hyperlink r:id="rId13">
        <w:r>
          <w:rPr>
            <w:rFonts w:ascii="Arial" w:eastAsia="Arial" w:hAnsi="Arial" w:cs="Arial"/>
            <w:color w:val="1155CC"/>
            <w:sz w:val="22"/>
            <w:szCs w:val="22"/>
            <w:u w:val="single"/>
          </w:rPr>
          <w:t xml:space="preserve">Clara </w:t>
        </w:r>
        <w:proofErr w:type="spellStart"/>
        <w:r>
          <w:rPr>
            <w:rFonts w:ascii="Arial" w:eastAsia="Arial" w:hAnsi="Arial" w:cs="Arial"/>
            <w:color w:val="1155CC"/>
            <w:sz w:val="22"/>
            <w:szCs w:val="22"/>
            <w:u w:val="single"/>
          </w:rPr>
          <w:t>Pouvreau</w:t>
        </w:r>
        <w:proofErr w:type="spellEnd"/>
      </w:hyperlink>
      <w:r>
        <w:rPr>
          <w:rFonts w:ascii="Arial" w:eastAsia="Arial" w:hAnsi="Arial" w:cs="Arial"/>
          <w:sz w:val="22"/>
          <w:szCs w:val="22"/>
        </w:rPr>
        <w:t xml:space="preserve"> i </w:t>
      </w:r>
      <w:hyperlink r:id="rId14">
        <w:proofErr w:type="spellStart"/>
        <w:r>
          <w:rPr>
            <w:rFonts w:ascii="Arial" w:eastAsia="Arial" w:hAnsi="Arial" w:cs="Arial"/>
            <w:color w:val="1155CC"/>
            <w:sz w:val="22"/>
            <w:szCs w:val="22"/>
            <w:u w:val="single"/>
          </w:rPr>
          <w:t>Markku</w:t>
        </w:r>
        <w:proofErr w:type="spellEnd"/>
        <w:r>
          <w:rPr>
            <w:rFonts w:ascii="Arial" w:eastAsia="Arial" w:hAnsi="Arial" w:cs="Arial"/>
            <w:color w:val="1155CC"/>
            <w:sz w:val="22"/>
            <w:szCs w:val="22"/>
            <w:u w:val="single"/>
          </w:rPr>
          <w:t xml:space="preserve"> </w:t>
        </w:r>
        <w:proofErr w:type="spellStart"/>
        <w:r>
          <w:rPr>
            <w:rFonts w:ascii="Arial" w:eastAsia="Arial" w:hAnsi="Arial" w:cs="Arial"/>
            <w:color w:val="1155CC"/>
            <w:sz w:val="22"/>
            <w:szCs w:val="22"/>
            <w:u w:val="single"/>
          </w:rPr>
          <w:t>Luolajan-Mikkola</w:t>
        </w:r>
        <w:proofErr w:type="spellEnd"/>
      </w:hyperlink>
      <w:r>
        <w:rPr>
          <w:rFonts w:ascii="Arial" w:eastAsia="Arial" w:hAnsi="Arial" w:cs="Arial"/>
          <w:sz w:val="22"/>
          <w:szCs w:val="22"/>
        </w:rPr>
        <w:t xml:space="preserve"> exploraran aquest cap de setmana les possibilitats tècniques i sonores del violoncel. Desmarcant-se dels formats clàssics, tocaran un seguit d’obres escrites originalment per a violí </w:t>
      </w:r>
      <w:r>
        <w:rPr>
          <w:rFonts w:ascii="Arial" w:eastAsia="Arial" w:hAnsi="Arial" w:cs="Arial"/>
          <w:sz w:val="22"/>
          <w:szCs w:val="22"/>
          <w:highlight w:val="white"/>
        </w:rPr>
        <w:t xml:space="preserve">— la </w:t>
      </w:r>
      <w:r>
        <w:rPr>
          <w:rFonts w:ascii="Arial" w:eastAsia="Arial" w:hAnsi="Arial" w:cs="Arial"/>
          <w:i/>
          <w:sz w:val="22"/>
          <w:szCs w:val="22"/>
        </w:rPr>
        <w:t>Sonata</w:t>
      </w:r>
      <w:r>
        <w:rPr>
          <w:rFonts w:ascii="Arial" w:eastAsia="Arial" w:hAnsi="Arial" w:cs="Arial"/>
          <w:sz w:val="22"/>
          <w:szCs w:val="22"/>
        </w:rPr>
        <w:t xml:space="preserve"> </w:t>
      </w:r>
      <w:r>
        <w:rPr>
          <w:rFonts w:ascii="Arial" w:eastAsia="Arial" w:hAnsi="Arial" w:cs="Arial"/>
          <w:i/>
          <w:sz w:val="22"/>
          <w:szCs w:val="22"/>
        </w:rPr>
        <w:t xml:space="preserve">núm. 1 en sol menor BWV 1001 </w:t>
      </w:r>
      <w:r>
        <w:rPr>
          <w:rFonts w:ascii="Arial" w:eastAsia="Arial" w:hAnsi="Arial" w:cs="Arial"/>
          <w:sz w:val="22"/>
          <w:szCs w:val="22"/>
        </w:rPr>
        <w:t>i la</w:t>
      </w:r>
      <w:r>
        <w:rPr>
          <w:rFonts w:ascii="Arial" w:eastAsia="Arial" w:hAnsi="Arial" w:cs="Arial"/>
          <w:i/>
          <w:sz w:val="22"/>
          <w:szCs w:val="22"/>
        </w:rPr>
        <w:t xml:space="preserve"> </w:t>
      </w:r>
      <w:proofErr w:type="spellStart"/>
      <w:r>
        <w:rPr>
          <w:rFonts w:ascii="Arial" w:eastAsia="Arial" w:hAnsi="Arial" w:cs="Arial"/>
          <w:i/>
          <w:sz w:val="22"/>
          <w:szCs w:val="22"/>
        </w:rPr>
        <w:t>Partita</w:t>
      </w:r>
      <w:proofErr w:type="spellEnd"/>
      <w:r>
        <w:rPr>
          <w:rFonts w:ascii="Arial" w:eastAsia="Arial" w:hAnsi="Arial" w:cs="Arial"/>
          <w:i/>
          <w:sz w:val="22"/>
          <w:szCs w:val="22"/>
        </w:rPr>
        <w:t xml:space="preserve"> núm. 2 en sol menor BWV 1004, </w:t>
      </w:r>
      <w:r>
        <w:rPr>
          <w:rFonts w:ascii="Arial" w:eastAsia="Arial" w:hAnsi="Arial" w:cs="Arial"/>
          <w:sz w:val="22"/>
          <w:szCs w:val="22"/>
        </w:rPr>
        <w:t>que inclou la</w:t>
      </w:r>
      <w:r>
        <w:rPr>
          <w:rFonts w:ascii="Arial" w:eastAsia="Arial" w:hAnsi="Arial" w:cs="Arial"/>
          <w:i/>
          <w:sz w:val="22"/>
          <w:szCs w:val="22"/>
        </w:rPr>
        <w:t xml:space="preserve"> </w:t>
      </w:r>
      <w:proofErr w:type="spellStart"/>
      <w:r>
        <w:rPr>
          <w:rFonts w:ascii="Arial" w:eastAsia="Arial" w:hAnsi="Arial" w:cs="Arial"/>
          <w:i/>
          <w:sz w:val="22"/>
          <w:szCs w:val="22"/>
        </w:rPr>
        <w:t>Ciaccona</w:t>
      </w:r>
      <w:proofErr w:type="spellEnd"/>
      <w:r>
        <w:rPr>
          <w:rFonts w:ascii="Arial" w:eastAsia="Arial" w:hAnsi="Arial" w:cs="Arial"/>
          <w:sz w:val="22"/>
          <w:szCs w:val="22"/>
          <w:highlight w:val="white"/>
        </w:rPr>
        <w:t>—</w:t>
      </w:r>
      <w:r>
        <w:rPr>
          <w:rFonts w:ascii="Arial" w:eastAsia="Arial" w:hAnsi="Arial" w:cs="Arial"/>
          <w:sz w:val="22"/>
          <w:szCs w:val="22"/>
        </w:rPr>
        <w:t xml:space="preserve"> i interpretades amb violoncel, una experiència gairebé inèdita.</w:t>
      </w:r>
    </w:p>
    <w:p w14:paraId="06F5D469" w14:textId="77777777" w:rsidR="00964EE7" w:rsidRDefault="00964EE7">
      <w:pPr>
        <w:shd w:val="clear" w:color="auto" w:fill="FFFFFF"/>
        <w:spacing w:line="276" w:lineRule="auto"/>
        <w:jc w:val="both"/>
        <w:rPr>
          <w:rFonts w:ascii="Arial" w:eastAsia="Arial" w:hAnsi="Arial" w:cs="Arial"/>
          <w:sz w:val="22"/>
          <w:szCs w:val="22"/>
        </w:rPr>
      </w:pPr>
    </w:p>
    <w:p w14:paraId="06F5D46A" w14:textId="77777777" w:rsidR="00964EE7" w:rsidRDefault="008336C2">
      <w:pPr>
        <w:spacing w:line="276" w:lineRule="auto"/>
        <w:jc w:val="both"/>
        <w:rPr>
          <w:rFonts w:ascii="Arial" w:eastAsia="Arial" w:hAnsi="Arial" w:cs="Arial"/>
          <w:sz w:val="22"/>
          <w:szCs w:val="22"/>
        </w:rPr>
      </w:pPr>
      <w:r>
        <w:rPr>
          <w:rFonts w:ascii="Arial" w:eastAsia="Arial" w:hAnsi="Arial" w:cs="Arial"/>
          <w:sz w:val="22"/>
          <w:szCs w:val="22"/>
        </w:rPr>
        <w:t xml:space="preserve">Aquest moviment de la </w:t>
      </w:r>
      <w:proofErr w:type="spellStart"/>
      <w:r>
        <w:rPr>
          <w:rFonts w:ascii="Arial" w:eastAsia="Arial" w:hAnsi="Arial" w:cs="Arial"/>
          <w:i/>
          <w:sz w:val="22"/>
          <w:szCs w:val="22"/>
        </w:rPr>
        <w:t>partita</w:t>
      </w:r>
      <w:proofErr w:type="spellEnd"/>
      <w:r>
        <w:rPr>
          <w:rFonts w:ascii="Arial" w:eastAsia="Arial" w:hAnsi="Arial" w:cs="Arial"/>
          <w:i/>
          <w:sz w:val="22"/>
          <w:szCs w:val="22"/>
        </w:rPr>
        <w:t xml:space="preserve"> </w:t>
      </w:r>
      <w:r>
        <w:rPr>
          <w:rFonts w:ascii="Arial" w:eastAsia="Arial" w:hAnsi="Arial" w:cs="Arial"/>
          <w:sz w:val="22"/>
          <w:szCs w:val="22"/>
        </w:rPr>
        <w:t>és també l’eix vertebrador de la secció “</w:t>
      </w:r>
      <w:hyperlink r:id="rId15">
        <w:r>
          <w:rPr>
            <w:rFonts w:ascii="Arial" w:eastAsia="Arial" w:hAnsi="Arial" w:cs="Arial"/>
            <w:color w:val="1155CC"/>
            <w:sz w:val="22"/>
            <w:szCs w:val="22"/>
            <w:u w:val="single"/>
          </w:rPr>
          <w:t>Flash Bach</w:t>
        </w:r>
      </w:hyperlink>
      <w:r>
        <w:rPr>
          <w:rFonts w:ascii="Arial" w:eastAsia="Arial" w:hAnsi="Arial" w:cs="Arial"/>
          <w:sz w:val="22"/>
          <w:szCs w:val="22"/>
        </w:rPr>
        <w:t>”, que en el documental “</w:t>
      </w:r>
      <w:proofErr w:type="spellStart"/>
      <w:r>
        <w:rPr>
          <w:rFonts w:ascii="Arial" w:eastAsia="Arial" w:hAnsi="Arial" w:cs="Arial"/>
          <w:sz w:val="22"/>
          <w:szCs w:val="22"/>
        </w:rPr>
        <w:t>Back</w:t>
      </w:r>
      <w:proofErr w:type="spellEnd"/>
      <w:r>
        <w:rPr>
          <w:rFonts w:ascii="Arial" w:eastAsia="Arial" w:hAnsi="Arial" w:cs="Arial"/>
          <w:sz w:val="22"/>
          <w:szCs w:val="22"/>
        </w:rPr>
        <w:t xml:space="preserve"> to Bach amb </w:t>
      </w:r>
      <w:proofErr w:type="spellStart"/>
      <w:r>
        <w:rPr>
          <w:rFonts w:ascii="Arial" w:eastAsia="Arial" w:hAnsi="Arial" w:cs="Arial"/>
          <w:sz w:val="22"/>
          <w:szCs w:val="22"/>
        </w:rPr>
        <w:t>Gidon</w:t>
      </w:r>
      <w:proofErr w:type="spellEnd"/>
      <w:r>
        <w:rPr>
          <w:rFonts w:ascii="Arial" w:eastAsia="Arial" w:hAnsi="Arial" w:cs="Arial"/>
          <w:sz w:val="22"/>
          <w:szCs w:val="22"/>
        </w:rPr>
        <w:t xml:space="preserve"> </w:t>
      </w:r>
      <w:proofErr w:type="spellStart"/>
      <w:r>
        <w:rPr>
          <w:rFonts w:ascii="Arial" w:eastAsia="Arial" w:hAnsi="Arial" w:cs="Arial"/>
          <w:sz w:val="22"/>
          <w:szCs w:val="22"/>
        </w:rPr>
        <w:t>Kremer</w:t>
      </w:r>
      <w:proofErr w:type="spellEnd"/>
      <w:r>
        <w:rPr>
          <w:rFonts w:ascii="Arial" w:eastAsia="Arial" w:hAnsi="Arial" w:cs="Arial"/>
          <w:sz w:val="22"/>
          <w:szCs w:val="22"/>
        </w:rPr>
        <w:t xml:space="preserve">”, dirigit per  Daniel </w:t>
      </w:r>
      <w:proofErr w:type="spellStart"/>
      <w:r>
        <w:rPr>
          <w:rFonts w:ascii="Arial" w:eastAsia="Arial" w:hAnsi="Arial" w:cs="Arial"/>
          <w:sz w:val="22"/>
          <w:szCs w:val="22"/>
        </w:rPr>
        <w:t>Finkernagel</w:t>
      </w:r>
      <w:proofErr w:type="spellEnd"/>
      <w:r>
        <w:rPr>
          <w:rFonts w:ascii="Arial" w:eastAsia="Arial" w:hAnsi="Arial" w:cs="Arial"/>
          <w:sz w:val="22"/>
          <w:szCs w:val="22"/>
        </w:rPr>
        <w:t xml:space="preserve"> i Alexander </w:t>
      </w:r>
      <w:proofErr w:type="spellStart"/>
      <w:r>
        <w:rPr>
          <w:rFonts w:ascii="Arial" w:eastAsia="Arial" w:hAnsi="Arial" w:cs="Arial"/>
          <w:sz w:val="22"/>
          <w:szCs w:val="22"/>
        </w:rPr>
        <w:t>Lück</w:t>
      </w:r>
      <w:proofErr w:type="spellEnd"/>
      <w:r>
        <w:rPr>
          <w:rFonts w:ascii="Arial" w:eastAsia="Arial" w:hAnsi="Arial" w:cs="Arial"/>
          <w:sz w:val="22"/>
          <w:szCs w:val="22"/>
        </w:rPr>
        <w:t xml:space="preserve">, se centra en l’experiència gairebé catàrtica del violinista letó en el moment d’enregistrar novament la </w:t>
      </w:r>
      <w:proofErr w:type="spellStart"/>
      <w:r>
        <w:rPr>
          <w:rFonts w:ascii="Arial" w:eastAsia="Arial" w:hAnsi="Arial" w:cs="Arial"/>
          <w:i/>
          <w:sz w:val="22"/>
          <w:szCs w:val="22"/>
        </w:rPr>
        <w:t>Ciaccona</w:t>
      </w:r>
      <w:proofErr w:type="spellEnd"/>
      <w:r>
        <w:rPr>
          <w:rFonts w:ascii="Arial" w:eastAsia="Arial" w:hAnsi="Arial" w:cs="Arial"/>
          <w:i/>
          <w:sz w:val="22"/>
          <w:szCs w:val="22"/>
        </w:rPr>
        <w:t xml:space="preserve"> </w:t>
      </w:r>
      <w:r>
        <w:rPr>
          <w:rFonts w:ascii="Arial" w:eastAsia="Arial" w:hAnsi="Arial" w:cs="Arial"/>
          <w:sz w:val="22"/>
          <w:szCs w:val="22"/>
        </w:rPr>
        <w:t xml:space="preserve">després d’haver-ho fet ja dues dècades enrere.  </w:t>
      </w:r>
    </w:p>
    <w:p w14:paraId="06F5D46B" w14:textId="77777777" w:rsidR="00964EE7" w:rsidRDefault="00964EE7">
      <w:pPr>
        <w:shd w:val="clear" w:color="auto" w:fill="FFFFFF"/>
        <w:spacing w:line="276" w:lineRule="auto"/>
        <w:jc w:val="both"/>
        <w:rPr>
          <w:rFonts w:ascii="Arial" w:eastAsia="Arial" w:hAnsi="Arial" w:cs="Arial"/>
          <w:sz w:val="22"/>
          <w:szCs w:val="22"/>
        </w:rPr>
      </w:pPr>
    </w:p>
    <w:p w14:paraId="06F5D46C" w14:textId="77777777" w:rsidR="00964EE7" w:rsidRDefault="008336C2">
      <w:pPr>
        <w:shd w:val="clear" w:color="auto" w:fill="FFFFFF"/>
        <w:spacing w:line="276" w:lineRule="auto"/>
        <w:jc w:val="both"/>
        <w:rPr>
          <w:rFonts w:ascii="Arial" w:eastAsia="Arial" w:hAnsi="Arial" w:cs="Arial"/>
          <w:color w:val="050505"/>
          <w:sz w:val="22"/>
          <w:szCs w:val="22"/>
          <w:highlight w:val="white"/>
        </w:rPr>
      </w:pPr>
      <w:r>
        <w:rPr>
          <w:rFonts w:ascii="Arial" w:eastAsia="Arial" w:hAnsi="Arial" w:cs="Arial"/>
          <w:color w:val="050505"/>
          <w:sz w:val="22"/>
          <w:szCs w:val="22"/>
          <w:highlight w:val="white"/>
        </w:rPr>
        <w:t xml:space="preserve">Trencant les barreres dels convencionalismes, Carles </w:t>
      </w:r>
      <w:proofErr w:type="spellStart"/>
      <w:r>
        <w:rPr>
          <w:rFonts w:ascii="Arial" w:eastAsia="Arial" w:hAnsi="Arial" w:cs="Arial"/>
          <w:color w:val="050505"/>
          <w:sz w:val="22"/>
          <w:szCs w:val="22"/>
          <w:highlight w:val="white"/>
        </w:rPr>
        <w:t>Marigó</w:t>
      </w:r>
      <w:proofErr w:type="spellEnd"/>
      <w:r>
        <w:rPr>
          <w:rFonts w:ascii="Arial" w:eastAsia="Arial" w:hAnsi="Arial" w:cs="Arial"/>
          <w:color w:val="050505"/>
          <w:sz w:val="22"/>
          <w:szCs w:val="22"/>
          <w:highlight w:val="white"/>
        </w:rPr>
        <w:t xml:space="preserve"> torna un any més al </w:t>
      </w:r>
      <w:proofErr w:type="spellStart"/>
      <w:r>
        <w:rPr>
          <w:rFonts w:ascii="Arial" w:eastAsia="Arial" w:hAnsi="Arial" w:cs="Arial"/>
          <w:color w:val="050505"/>
          <w:sz w:val="22"/>
          <w:szCs w:val="22"/>
          <w:highlight w:val="white"/>
        </w:rPr>
        <w:t>Bachcelona</w:t>
      </w:r>
      <w:proofErr w:type="spellEnd"/>
      <w:r>
        <w:rPr>
          <w:rFonts w:ascii="Arial" w:eastAsia="Arial" w:hAnsi="Arial" w:cs="Arial"/>
          <w:color w:val="050505"/>
          <w:sz w:val="22"/>
          <w:szCs w:val="22"/>
          <w:highlight w:val="white"/>
        </w:rPr>
        <w:t xml:space="preserve"> amb un concert </w:t>
      </w:r>
      <w:proofErr w:type="spellStart"/>
      <w:r>
        <w:rPr>
          <w:rFonts w:ascii="Arial" w:eastAsia="Arial" w:hAnsi="Arial" w:cs="Arial"/>
          <w:color w:val="050505"/>
          <w:sz w:val="22"/>
          <w:szCs w:val="22"/>
          <w:highlight w:val="white"/>
        </w:rPr>
        <w:t>performàtic</w:t>
      </w:r>
      <w:proofErr w:type="spellEnd"/>
      <w:r>
        <w:rPr>
          <w:rFonts w:ascii="Arial" w:eastAsia="Arial" w:hAnsi="Arial" w:cs="Arial"/>
          <w:color w:val="050505"/>
          <w:sz w:val="22"/>
          <w:szCs w:val="22"/>
          <w:highlight w:val="white"/>
        </w:rPr>
        <w:t xml:space="preserve"> que fusiona la música de Bach amb improvisacions i recursos audiovisuals, acompanyat per Francesc Isern. El resultat? “</w:t>
      </w:r>
      <w:proofErr w:type="spellStart"/>
      <w:r>
        <w:fldChar w:fldCharType="begin"/>
      </w:r>
      <w:r>
        <w:instrText>HYPERLINK "https://www.bachcelona.com/events/breaking-bach/" \h</w:instrText>
      </w:r>
      <w:r>
        <w:fldChar w:fldCharType="separate"/>
      </w:r>
      <w:r>
        <w:rPr>
          <w:rFonts w:ascii="Arial" w:eastAsia="Arial" w:hAnsi="Arial" w:cs="Arial"/>
          <w:color w:val="1155CC"/>
          <w:sz w:val="22"/>
          <w:szCs w:val="22"/>
          <w:highlight w:val="white"/>
          <w:u w:val="single"/>
        </w:rPr>
        <w:t>Breaking</w:t>
      </w:r>
      <w:proofErr w:type="spellEnd"/>
      <w:r>
        <w:rPr>
          <w:rFonts w:ascii="Arial" w:eastAsia="Arial" w:hAnsi="Arial" w:cs="Arial"/>
          <w:color w:val="1155CC"/>
          <w:sz w:val="22"/>
          <w:szCs w:val="22"/>
          <w:highlight w:val="white"/>
          <w:u w:val="single"/>
        </w:rPr>
        <w:t xml:space="preserve"> Bach</w:t>
      </w:r>
      <w:r>
        <w:rPr>
          <w:rFonts w:ascii="Arial" w:eastAsia="Arial" w:hAnsi="Arial" w:cs="Arial"/>
          <w:color w:val="1155CC"/>
          <w:sz w:val="22"/>
          <w:szCs w:val="22"/>
          <w:highlight w:val="white"/>
          <w:u w:val="single"/>
        </w:rPr>
        <w:fldChar w:fldCharType="end"/>
      </w:r>
      <w:r>
        <w:rPr>
          <w:rFonts w:ascii="Arial" w:eastAsia="Arial" w:hAnsi="Arial" w:cs="Arial"/>
          <w:color w:val="050505"/>
          <w:sz w:val="22"/>
          <w:szCs w:val="22"/>
          <w:highlight w:val="white"/>
        </w:rPr>
        <w:t xml:space="preserve">”, un espectacle que porta la creativitat al límit, tant a nivell visual com sonor.  </w:t>
      </w:r>
    </w:p>
    <w:p w14:paraId="06F5D46D" w14:textId="77777777" w:rsidR="00964EE7" w:rsidRDefault="00964EE7">
      <w:pPr>
        <w:shd w:val="clear" w:color="auto" w:fill="FFFFFF"/>
        <w:spacing w:line="276" w:lineRule="auto"/>
        <w:jc w:val="both"/>
        <w:rPr>
          <w:rFonts w:ascii="Arial" w:eastAsia="Arial" w:hAnsi="Arial" w:cs="Arial"/>
          <w:color w:val="050505"/>
          <w:sz w:val="22"/>
          <w:szCs w:val="22"/>
          <w:highlight w:val="white"/>
        </w:rPr>
      </w:pPr>
    </w:p>
    <w:p w14:paraId="06F5D46E" w14:textId="77777777" w:rsidR="00964EE7" w:rsidRDefault="008336C2">
      <w:pPr>
        <w:spacing w:line="276" w:lineRule="auto"/>
        <w:jc w:val="both"/>
        <w:rPr>
          <w:rFonts w:ascii="Arial" w:eastAsia="Arial" w:hAnsi="Arial" w:cs="Arial"/>
          <w:color w:val="202020"/>
          <w:sz w:val="22"/>
          <w:szCs w:val="22"/>
          <w:highlight w:val="white"/>
        </w:rPr>
      </w:pPr>
      <w:r>
        <w:rPr>
          <w:rFonts w:ascii="Arial" w:eastAsia="Arial" w:hAnsi="Arial" w:cs="Arial"/>
          <w:sz w:val="22"/>
          <w:szCs w:val="22"/>
        </w:rPr>
        <w:t xml:space="preserve">El Festival </w:t>
      </w:r>
      <w:r>
        <w:rPr>
          <w:rFonts w:ascii="Arial" w:eastAsia="Arial" w:hAnsi="Arial" w:cs="Arial"/>
          <w:b/>
          <w:sz w:val="22"/>
          <w:szCs w:val="22"/>
        </w:rPr>
        <w:t>BACH</w:t>
      </w:r>
      <w:r>
        <w:rPr>
          <w:rFonts w:ascii="Arial" w:eastAsia="Arial" w:hAnsi="Arial" w:cs="Arial"/>
          <w:sz w:val="22"/>
          <w:szCs w:val="22"/>
        </w:rPr>
        <w:t xml:space="preserve">CELONA recupera el patrimoni musical del compositor renaixentista francocatalà Joan </w:t>
      </w:r>
      <w:proofErr w:type="spellStart"/>
      <w:r>
        <w:rPr>
          <w:rFonts w:ascii="Arial" w:eastAsia="Arial" w:hAnsi="Arial" w:cs="Arial"/>
          <w:sz w:val="22"/>
          <w:szCs w:val="22"/>
        </w:rPr>
        <w:t>Brudieu</w:t>
      </w:r>
      <w:proofErr w:type="spellEnd"/>
      <w:r>
        <w:rPr>
          <w:rFonts w:ascii="Arial" w:eastAsia="Arial" w:hAnsi="Arial" w:cs="Arial"/>
          <w:sz w:val="22"/>
          <w:szCs w:val="22"/>
        </w:rPr>
        <w:t xml:space="preserve"> per dialogar amb Bach. A càrrec de </w:t>
      </w:r>
      <w:proofErr w:type="spellStart"/>
      <w:r>
        <w:rPr>
          <w:rFonts w:ascii="Arial" w:eastAsia="Arial" w:hAnsi="Arial" w:cs="Arial"/>
          <w:sz w:val="22"/>
          <w:szCs w:val="22"/>
        </w:rPr>
        <w:t>l’Ensemble</w:t>
      </w:r>
      <w:proofErr w:type="spellEnd"/>
      <w:r>
        <w:rPr>
          <w:rFonts w:ascii="Arial" w:eastAsia="Arial" w:hAnsi="Arial" w:cs="Arial"/>
          <w:sz w:val="22"/>
          <w:szCs w:val="22"/>
        </w:rPr>
        <w:t xml:space="preserve"> </w:t>
      </w:r>
      <w:proofErr w:type="spellStart"/>
      <w:r>
        <w:rPr>
          <w:rFonts w:ascii="Arial" w:eastAsia="Arial" w:hAnsi="Arial" w:cs="Arial"/>
          <w:sz w:val="22"/>
          <w:szCs w:val="22"/>
        </w:rPr>
        <w:t>Brudieu</w:t>
      </w:r>
      <w:proofErr w:type="spellEnd"/>
      <w:r>
        <w:rPr>
          <w:rFonts w:ascii="Arial" w:eastAsia="Arial" w:hAnsi="Arial" w:cs="Arial"/>
          <w:sz w:val="22"/>
          <w:szCs w:val="22"/>
        </w:rPr>
        <w:t>, el concert “</w:t>
      </w:r>
      <w:hyperlink r:id="rId16">
        <w:r>
          <w:rPr>
            <w:rFonts w:ascii="Arial" w:eastAsia="Arial" w:hAnsi="Arial" w:cs="Arial"/>
            <w:color w:val="1155CC"/>
            <w:sz w:val="22"/>
            <w:szCs w:val="22"/>
            <w:u w:val="single"/>
          </w:rPr>
          <w:t>Bach al Pi</w:t>
        </w:r>
      </w:hyperlink>
      <w:r>
        <w:rPr>
          <w:rFonts w:ascii="Arial" w:eastAsia="Arial" w:hAnsi="Arial" w:cs="Arial"/>
          <w:sz w:val="22"/>
          <w:szCs w:val="22"/>
        </w:rPr>
        <w:t xml:space="preserve">” pren la temàtica exequial com a fil conductor, amb els </w:t>
      </w:r>
      <w:r>
        <w:rPr>
          <w:rFonts w:ascii="Arial" w:eastAsia="Arial" w:hAnsi="Arial" w:cs="Arial"/>
          <w:i/>
          <w:sz w:val="22"/>
          <w:szCs w:val="22"/>
        </w:rPr>
        <w:t xml:space="preserve">motets </w:t>
      </w:r>
      <w:r>
        <w:rPr>
          <w:rFonts w:ascii="Arial" w:eastAsia="Arial" w:hAnsi="Arial" w:cs="Arial"/>
          <w:sz w:val="22"/>
          <w:szCs w:val="22"/>
        </w:rPr>
        <w:t xml:space="preserve">de la família Bach i el </w:t>
      </w:r>
      <w:r>
        <w:rPr>
          <w:rFonts w:ascii="Arial" w:eastAsia="Arial" w:hAnsi="Arial" w:cs="Arial"/>
          <w:i/>
          <w:sz w:val="22"/>
          <w:szCs w:val="22"/>
        </w:rPr>
        <w:t xml:space="preserve">Rèquiem </w:t>
      </w:r>
      <w:r>
        <w:rPr>
          <w:rFonts w:ascii="Arial" w:eastAsia="Arial" w:hAnsi="Arial" w:cs="Arial"/>
          <w:sz w:val="22"/>
          <w:szCs w:val="22"/>
        </w:rPr>
        <w:t xml:space="preserve">de </w:t>
      </w:r>
      <w:proofErr w:type="spellStart"/>
      <w:r>
        <w:rPr>
          <w:rFonts w:ascii="Arial" w:eastAsia="Arial" w:hAnsi="Arial" w:cs="Arial"/>
          <w:sz w:val="22"/>
          <w:szCs w:val="22"/>
        </w:rPr>
        <w:t>Brudieu</w:t>
      </w:r>
      <w:proofErr w:type="spellEnd"/>
      <w:r>
        <w:rPr>
          <w:rFonts w:ascii="Arial" w:eastAsia="Arial" w:hAnsi="Arial" w:cs="Arial"/>
          <w:sz w:val="22"/>
          <w:szCs w:val="22"/>
        </w:rPr>
        <w:t xml:space="preserve">, oferint una proposta atípica que ret homenatge a algunes de les figures més representatives en l’àmbit de la música litúrgica catalana i centreeuropea.   </w:t>
      </w:r>
      <w:r>
        <w:rPr>
          <w:rFonts w:ascii="Arial" w:eastAsia="Arial" w:hAnsi="Arial" w:cs="Arial"/>
          <w:color w:val="202020"/>
          <w:sz w:val="22"/>
          <w:szCs w:val="22"/>
          <w:highlight w:val="white"/>
        </w:rPr>
        <w:t xml:space="preserve"> </w:t>
      </w:r>
    </w:p>
    <w:p w14:paraId="06F5D46F" w14:textId="77777777" w:rsidR="00964EE7" w:rsidRDefault="00964EE7">
      <w:pPr>
        <w:spacing w:line="276" w:lineRule="auto"/>
        <w:jc w:val="both"/>
        <w:rPr>
          <w:rFonts w:ascii="Arial" w:eastAsia="Arial" w:hAnsi="Arial" w:cs="Arial"/>
          <w:color w:val="202020"/>
          <w:sz w:val="22"/>
          <w:szCs w:val="22"/>
          <w:highlight w:val="white"/>
        </w:rPr>
      </w:pPr>
    </w:p>
    <w:p w14:paraId="06F5D470" w14:textId="77777777" w:rsidR="00964EE7" w:rsidRDefault="008336C2">
      <w:pPr>
        <w:spacing w:line="276" w:lineRule="auto"/>
        <w:jc w:val="both"/>
        <w:rPr>
          <w:rFonts w:ascii="Arial" w:eastAsia="Arial" w:hAnsi="Arial" w:cs="Arial"/>
          <w:color w:val="202020"/>
          <w:sz w:val="22"/>
          <w:szCs w:val="22"/>
          <w:highlight w:val="white"/>
        </w:rPr>
      </w:pPr>
      <w:r>
        <w:rPr>
          <w:rFonts w:ascii="Arial" w:eastAsia="Arial" w:hAnsi="Arial" w:cs="Arial"/>
          <w:sz w:val="22"/>
          <w:szCs w:val="22"/>
        </w:rPr>
        <w:t>Amb entrades ja exhaurides des de fa setmanes, el Duo Cassadó, integrat per Marta Moll de Alba i Damián Martínez Marco, ha preparat un programa de caire reflexiu pel concert “</w:t>
      </w:r>
      <w:hyperlink r:id="rId17">
        <w:r>
          <w:rPr>
            <w:rFonts w:ascii="Arial" w:eastAsia="Arial" w:hAnsi="Arial" w:cs="Arial"/>
            <w:color w:val="1155CC"/>
            <w:sz w:val="22"/>
            <w:szCs w:val="22"/>
            <w:u w:val="single"/>
          </w:rPr>
          <w:t>Bach de Cambra</w:t>
        </w:r>
      </w:hyperlink>
      <w:r>
        <w:rPr>
          <w:rFonts w:ascii="Arial" w:eastAsia="Arial" w:hAnsi="Arial" w:cs="Arial"/>
          <w:sz w:val="22"/>
          <w:szCs w:val="22"/>
        </w:rPr>
        <w:t xml:space="preserve">”, amb la </w:t>
      </w:r>
      <w:r>
        <w:rPr>
          <w:rFonts w:ascii="Arial" w:eastAsia="Arial" w:hAnsi="Arial" w:cs="Arial"/>
          <w:i/>
          <w:sz w:val="22"/>
          <w:szCs w:val="22"/>
        </w:rPr>
        <w:t>Suite per a violoncel número 3 BWV 1009</w:t>
      </w:r>
      <w:r>
        <w:rPr>
          <w:rFonts w:ascii="Arial" w:eastAsia="Arial" w:hAnsi="Arial" w:cs="Arial"/>
          <w:sz w:val="22"/>
          <w:szCs w:val="22"/>
        </w:rPr>
        <w:t xml:space="preserve"> i obres de gran profunditat de </w:t>
      </w:r>
      <w:proofErr w:type="spellStart"/>
      <w:r>
        <w:rPr>
          <w:rFonts w:ascii="Arial" w:eastAsia="Arial" w:hAnsi="Arial" w:cs="Arial"/>
          <w:sz w:val="22"/>
          <w:szCs w:val="22"/>
        </w:rPr>
        <w:t>Zoltan</w:t>
      </w:r>
      <w:proofErr w:type="spellEnd"/>
      <w:r>
        <w:rPr>
          <w:rFonts w:ascii="Arial" w:eastAsia="Arial" w:hAnsi="Arial" w:cs="Arial"/>
          <w:sz w:val="22"/>
          <w:szCs w:val="22"/>
        </w:rPr>
        <w:t xml:space="preserve"> </w:t>
      </w:r>
      <w:proofErr w:type="spellStart"/>
      <w:r>
        <w:rPr>
          <w:rFonts w:ascii="Arial" w:eastAsia="Arial" w:hAnsi="Arial" w:cs="Arial"/>
          <w:sz w:val="22"/>
          <w:szCs w:val="22"/>
        </w:rPr>
        <w:t>Kodály</w:t>
      </w:r>
      <w:proofErr w:type="spellEnd"/>
      <w:r>
        <w:rPr>
          <w:rFonts w:ascii="Arial" w:eastAsia="Arial" w:hAnsi="Arial" w:cs="Arial"/>
          <w:sz w:val="22"/>
          <w:szCs w:val="22"/>
        </w:rPr>
        <w:t xml:space="preserve"> i </w:t>
      </w:r>
      <w:proofErr w:type="spellStart"/>
      <w:r>
        <w:rPr>
          <w:rFonts w:ascii="Arial" w:eastAsia="Arial" w:hAnsi="Arial" w:cs="Arial"/>
          <w:sz w:val="22"/>
          <w:szCs w:val="22"/>
        </w:rPr>
        <w:t>Arvo</w:t>
      </w:r>
      <w:proofErr w:type="spellEnd"/>
      <w:r>
        <w:rPr>
          <w:rFonts w:ascii="Arial" w:eastAsia="Arial" w:hAnsi="Arial" w:cs="Arial"/>
          <w:sz w:val="22"/>
          <w:szCs w:val="22"/>
        </w:rPr>
        <w:t xml:space="preserve"> </w:t>
      </w:r>
      <w:proofErr w:type="spellStart"/>
      <w:r>
        <w:rPr>
          <w:rFonts w:ascii="Arial" w:eastAsia="Arial" w:hAnsi="Arial" w:cs="Arial"/>
          <w:sz w:val="22"/>
          <w:szCs w:val="22"/>
        </w:rPr>
        <w:t>Pärt</w:t>
      </w:r>
      <w:proofErr w:type="spellEnd"/>
      <w:r>
        <w:rPr>
          <w:rFonts w:ascii="Arial" w:eastAsia="Arial" w:hAnsi="Arial" w:cs="Arial"/>
          <w:sz w:val="22"/>
          <w:szCs w:val="22"/>
        </w:rPr>
        <w:t>.</w:t>
      </w:r>
    </w:p>
    <w:p w14:paraId="06F5D471" w14:textId="77777777" w:rsidR="00964EE7" w:rsidRDefault="00964EE7">
      <w:pPr>
        <w:spacing w:line="276" w:lineRule="auto"/>
        <w:jc w:val="both"/>
        <w:rPr>
          <w:rFonts w:ascii="Arial" w:eastAsia="Arial" w:hAnsi="Arial" w:cs="Arial"/>
          <w:sz w:val="22"/>
          <w:szCs w:val="22"/>
        </w:rPr>
      </w:pPr>
    </w:p>
    <w:p w14:paraId="06F5D472" w14:textId="77777777" w:rsidR="00964EE7" w:rsidRDefault="008336C2">
      <w:pPr>
        <w:spacing w:line="276" w:lineRule="auto"/>
        <w:jc w:val="both"/>
        <w:rPr>
          <w:rFonts w:ascii="Arial" w:eastAsia="Arial" w:hAnsi="Arial" w:cs="Arial"/>
          <w:sz w:val="22"/>
          <w:szCs w:val="22"/>
        </w:rPr>
      </w:pPr>
      <w:r>
        <w:rPr>
          <w:rFonts w:ascii="Arial" w:eastAsia="Arial" w:hAnsi="Arial" w:cs="Arial"/>
          <w:sz w:val="22"/>
          <w:szCs w:val="22"/>
        </w:rPr>
        <w:t xml:space="preserve">Arran del context actual derivat de la </w:t>
      </w:r>
      <w:proofErr w:type="spellStart"/>
      <w:r>
        <w:rPr>
          <w:rFonts w:ascii="Arial" w:eastAsia="Arial" w:hAnsi="Arial" w:cs="Arial"/>
          <w:sz w:val="22"/>
          <w:szCs w:val="22"/>
        </w:rPr>
        <w:t>pandemia</w:t>
      </w:r>
      <w:proofErr w:type="spellEnd"/>
      <w:r>
        <w:rPr>
          <w:rFonts w:ascii="Arial" w:eastAsia="Arial" w:hAnsi="Arial" w:cs="Arial"/>
          <w:sz w:val="22"/>
          <w:szCs w:val="22"/>
        </w:rPr>
        <w:t xml:space="preserve">, l’edició d’enguany comptarà amb quatre concerts solidaris: </w:t>
      </w:r>
      <w:r>
        <w:rPr>
          <w:rFonts w:ascii="Arial" w:eastAsia="Arial" w:hAnsi="Arial" w:cs="Arial"/>
          <w:b/>
          <w:sz w:val="22"/>
          <w:szCs w:val="22"/>
        </w:rPr>
        <w:t xml:space="preserve">“Bach al Pi”, “Bach de Cambra”, “Bach a la </w:t>
      </w:r>
      <w:proofErr w:type="spellStart"/>
      <w:r>
        <w:rPr>
          <w:rFonts w:ascii="Arial" w:eastAsia="Arial" w:hAnsi="Arial" w:cs="Arial"/>
          <w:b/>
          <w:sz w:val="22"/>
          <w:szCs w:val="22"/>
        </w:rPr>
        <w:t>Merce</w:t>
      </w:r>
      <w:proofErr w:type="spellEnd"/>
      <w:r>
        <w:rPr>
          <w:rFonts w:ascii="Arial" w:eastAsia="Arial" w:hAnsi="Arial" w:cs="Arial"/>
          <w:b/>
          <w:sz w:val="22"/>
          <w:szCs w:val="22"/>
        </w:rPr>
        <w:t>”</w:t>
      </w:r>
      <w:r>
        <w:rPr>
          <w:rFonts w:ascii="Arial" w:eastAsia="Arial" w:hAnsi="Arial" w:cs="Arial"/>
          <w:sz w:val="22"/>
          <w:szCs w:val="22"/>
        </w:rPr>
        <w:t xml:space="preserve"> i “</w:t>
      </w:r>
      <w:r>
        <w:rPr>
          <w:rFonts w:ascii="Arial" w:eastAsia="Arial" w:hAnsi="Arial" w:cs="Arial"/>
          <w:b/>
          <w:sz w:val="22"/>
          <w:szCs w:val="22"/>
        </w:rPr>
        <w:t>Gaudint Bach</w:t>
      </w:r>
      <w:r>
        <w:rPr>
          <w:rFonts w:ascii="Arial" w:eastAsia="Arial" w:hAnsi="Arial" w:cs="Arial"/>
          <w:sz w:val="22"/>
          <w:szCs w:val="22"/>
        </w:rPr>
        <w:t xml:space="preserve">”. Els fons recaptats aniran destinats a la </w:t>
      </w:r>
      <w:hyperlink r:id="rId18">
        <w:r>
          <w:rPr>
            <w:rFonts w:ascii="Arial" w:eastAsia="Arial" w:hAnsi="Arial" w:cs="Arial"/>
            <w:color w:val="1155CC"/>
            <w:sz w:val="22"/>
            <w:szCs w:val="22"/>
            <w:u w:val="single"/>
          </w:rPr>
          <w:t>Fundació Plat del Pobre</w:t>
        </w:r>
      </w:hyperlink>
      <w:r>
        <w:rPr>
          <w:rFonts w:ascii="Arial" w:eastAsia="Arial" w:hAnsi="Arial" w:cs="Arial"/>
          <w:sz w:val="22"/>
          <w:szCs w:val="22"/>
        </w:rPr>
        <w:t xml:space="preserve">, la </w:t>
      </w:r>
      <w:hyperlink r:id="rId19">
        <w:r>
          <w:rPr>
            <w:rFonts w:ascii="Arial" w:eastAsia="Arial" w:hAnsi="Arial" w:cs="Arial"/>
            <w:color w:val="1155CC"/>
            <w:sz w:val="22"/>
            <w:szCs w:val="22"/>
            <w:u w:val="single"/>
          </w:rPr>
          <w:t>Fundació Obra Mercedària</w:t>
        </w:r>
      </w:hyperlink>
      <w:r>
        <w:rPr>
          <w:rFonts w:ascii="Arial" w:eastAsia="Arial" w:hAnsi="Arial" w:cs="Arial"/>
          <w:sz w:val="22"/>
          <w:szCs w:val="22"/>
        </w:rPr>
        <w:t>, la</w:t>
      </w:r>
      <w:r>
        <w:rPr>
          <w:rFonts w:ascii="Arial" w:eastAsia="Arial" w:hAnsi="Arial" w:cs="Arial"/>
          <w:sz w:val="22"/>
          <w:szCs w:val="22"/>
          <w:u w:val="single"/>
        </w:rPr>
        <w:t xml:space="preserve"> </w:t>
      </w:r>
      <w:hyperlink r:id="rId20">
        <w:r>
          <w:rPr>
            <w:rFonts w:ascii="Arial" w:eastAsia="Arial" w:hAnsi="Arial" w:cs="Arial"/>
            <w:color w:val="1155CC"/>
            <w:sz w:val="22"/>
            <w:szCs w:val="22"/>
            <w:u w:val="single"/>
          </w:rPr>
          <w:t>Fundació Ana Ribot</w:t>
        </w:r>
      </w:hyperlink>
      <w:r>
        <w:rPr>
          <w:rFonts w:ascii="Arial" w:eastAsia="Arial" w:hAnsi="Arial" w:cs="Arial"/>
          <w:color w:val="1155CC"/>
          <w:sz w:val="22"/>
          <w:szCs w:val="22"/>
          <w:u w:val="single"/>
        </w:rPr>
        <w:t xml:space="preserve"> </w:t>
      </w:r>
      <w:r>
        <w:rPr>
          <w:rFonts w:ascii="Arial" w:eastAsia="Arial" w:hAnsi="Arial" w:cs="Arial"/>
          <w:sz w:val="22"/>
          <w:szCs w:val="22"/>
        </w:rPr>
        <w:t xml:space="preserve">i al </w:t>
      </w:r>
      <w:r>
        <w:rPr>
          <w:rFonts w:ascii="Arial" w:eastAsia="Arial" w:hAnsi="Arial" w:cs="Arial"/>
          <w:color w:val="1155CC"/>
          <w:sz w:val="22"/>
          <w:szCs w:val="22"/>
          <w:u w:val="single"/>
        </w:rPr>
        <w:t xml:space="preserve">centre </w:t>
      </w:r>
      <w:hyperlink r:id="rId21">
        <w:r>
          <w:rPr>
            <w:rFonts w:ascii="Arial" w:eastAsia="Arial" w:hAnsi="Arial" w:cs="Arial"/>
            <w:color w:val="1155CC"/>
            <w:sz w:val="22"/>
            <w:szCs w:val="22"/>
            <w:u w:val="single"/>
          </w:rPr>
          <w:t>Xamfrà</w:t>
        </w:r>
      </w:hyperlink>
      <w:r>
        <w:rPr>
          <w:rFonts w:ascii="Arial" w:eastAsia="Arial" w:hAnsi="Arial" w:cs="Arial"/>
          <w:sz w:val="22"/>
          <w:szCs w:val="22"/>
        </w:rPr>
        <w:t xml:space="preserve">, que treballen per erradicar la pobresa, fomentar la inclusió social i lluitar contra l’Alzheimer.  </w:t>
      </w:r>
    </w:p>
    <w:p w14:paraId="06F5D473" w14:textId="77777777" w:rsidR="00964EE7" w:rsidRDefault="00964EE7">
      <w:pPr>
        <w:spacing w:line="276" w:lineRule="auto"/>
        <w:jc w:val="both"/>
        <w:rPr>
          <w:rFonts w:ascii="Arial" w:eastAsia="Arial" w:hAnsi="Arial" w:cs="Arial"/>
          <w:sz w:val="22"/>
          <w:szCs w:val="22"/>
        </w:rPr>
      </w:pPr>
    </w:p>
    <w:p w14:paraId="06F5D474" w14:textId="77777777" w:rsidR="00964EE7" w:rsidRDefault="008336C2">
      <w:pPr>
        <w:spacing w:line="276" w:lineRule="auto"/>
        <w:jc w:val="both"/>
        <w:rPr>
          <w:rFonts w:ascii="Arial" w:eastAsia="Arial" w:hAnsi="Arial" w:cs="Arial"/>
          <w:sz w:val="22"/>
          <w:szCs w:val="22"/>
        </w:rPr>
      </w:pPr>
      <w:r>
        <w:rPr>
          <w:rFonts w:ascii="Arial" w:eastAsia="Arial" w:hAnsi="Arial" w:cs="Arial"/>
          <w:sz w:val="22"/>
          <w:szCs w:val="22"/>
        </w:rPr>
        <w:t xml:space="preserve">Els concerts tindran lloc en diferents espais de Barcelona, des del Recinte Modernista de Sant Pau, L’Auditori de Barcelona, el Museu de la Música i la Pedrera, fins la Basílica de Santa Maria del Pi i la Mercè, la Filmoteca de Catalunya, el </w:t>
      </w:r>
      <w:proofErr w:type="spellStart"/>
      <w:r>
        <w:rPr>
          <w:rFonts w:ascii="Arial" w:eastAsia="Arial" w:hAnsi="Arial" w:cs="Arial"/>
          <w:sz w:val="22"/>
          <w:szCs w:val="22"/>
        </w:rPr>
        <w:t>Caixaforum</w:t>
      </w:r>
      <w:proofErr w:type="spellEnd"/>
      <w:r>
        <w:rPr>
          <w:rFonts w:ascii="Arial" w:eastAsia="Arial" w:hAnsi="Arial" w:cs="Arial"/>
          <w:sz w:val="22"/>
          <w:szCs w:val="22"/>
        </w:rPr>
        <w:t xml:space="preserve"> i el Teatre </w:t>
      </w:r>
      <w:proofErr w:type="spellStart"/>
      <w:r>
        <w:rPr>
          <w:rFonts w:ascii="Arial" w:eastAsia="Arial" w:hAnsi="Arial" w:cs="Arial"/>
          <w:sz w:val="22"/>
          <w:szCs w:val="22"/>
        </w:rPr>
        <w:t>Akadèmia</w:t>
      </w:r>
      <w:proofErr w:type="spellEnd"/>
      <w:r>
        <w:rPr>
          <w:rFonts w:ascii="Arial" w:eastAsia="Arial" w:hAnsi="Arial" w:cs="Arial"/>
          <w:sz w:val="22"/>
          <w:szCs w:val="22"/>
        </w:rPr>
        <w:t xml:space="preserve">. </w:t>
      </w:r>
    </w:p>
    <w:p w14:paraId="06F5D475" w14:textId="77777777" w:rsidR="00964EE7" w:rsidRDefault="00964EE7">
      <w:pPr>
        <w:spacing w:line="276" w:lineRule="auto"/>
        <w:jc w:val="both"/>
        <w:rPr>
          <w:rFonts w:ascii="Arial" w:eastAsia="Arial" w:hAnsi="Arial" w:cs="Arial"/>
          <w:sz w:val="22"/>
          <w:szCs w:val="22"/>
        </w:rPr>
      </w:pPr>
    </w:p>
    <w:p w14:paraId="06F5D476" w14:textId="77777777" w:rsidR="00964EE7" w:rsidRDefault="008336C2">
      <w:pPr>
        <w:spacing w:line="276" w:lineRule="auto"/>
        <w:jc w:val="both"/>
        <w:rPr>
          <w:rFonts w:ascii="Arial" w:eastAsia="Arial" w:hAnsi="Arial" w:cs="Arial"/>
          <w:sz w:val="22"/>
          <w:szCs w:val="22"/>
        </w:rPr>
      </w:pPr>
      <w:r>
        <w:rPr>
          <w:rFonts w:ascii="Arial" w:eastAsia="Arial" w:hAnsi="Arial" w:cs="Arial"/>
          <w:sz w:val="22"/>
          <w:szCs w:val="22"/>
        </w:rPr>
        <w:t xml:space="preserve">-Més informació a: </w:t>
      </w:r>
      <w:hyperlink r:id="rId22">
        <w:r>
          <w:rPr>
            <w:rFonts w:ascii="Arial" w:eastAsia="Arial" w:hAnsi="Arial" w:cs="Arial"/>
            <w:color w:val="1155CC"/>
            <w:sz w:val="22"/>
            <w:szCs w:val="22"/>
            <w:u w:val="single"/>
          </w:rPr>
          <w:t>https://www.bachcelona.com/</w:t>
        </w:r>
      </w:hyperlink>
      <w:r>
        <w:rPr>
          <w:rFonts w:ascii="Arial" w:eastAsia="Arial" w:hAnsi="Arial" w:cs="Arial"/>
          <w:sz w:val="22"/>
          <w:szCs w:val="22"/>
        </w:rPr>
        <w:t xml:space="preserve"> </w:t>
      </w:r>
    </w:p>
    <w:p w14:paraId="06F5D477" w14:textId="77777777" w:rsidR="00964EE7" w:rsidRDefault="008336C2">
      <w:pPr>
        <w:spacing w:line="276" w:lineRule="auto"/>
        <w:jc w:val="both"/>
        <w:rPr>
          <w:rFonts w:ascii="Arial" w:eastAsia="Arial" w:hAnsi="Arial" w:cs="Arial"/>
          <w:sz w:val="22"/>
          <w:szCs w:val="22"/>
        </w:rPr>
      </w:pPr>
      <w:r>
        <w:rPr>
          <w:rFonts w:ascii="Arial" w:eastAsia="Arial" w:hAnsi="Arial" w:cs="Arial"/>
          <w:sz w:val="22"/>
          <w:szCs w:val="22"/>
        </w:rPr>
        <w:t xml:space="preserve">-Selecció d’imatges: </w:t>
      </w:r>
      <w:hyperlink r:id="rId23">
        <w:r>
          <w:rPr>
            <w:rFonts w:ascii="Arial" w:eastAsia="Arial" w:hAnsi="Arial" w:cs="Arial"/>
            <w:color w:val="1155CC"/>
            <w:sz w:val="22"/>
            <w:szCs w:val="22"/>
            <w:u w:val="single"/>
          </w:rPr>
          <w:t>https://bit.ly/3AdSGap</w:t>
        </w:r>
      </w:hyperlink>
      <w:r>
        <w:rPr>
          <w:rFonts w:ascii="Arial" w:eastAsia="Arial" w:hAnsi="Arial" w:cs="Arial"/>
          <w:sz w:val="22"/>
          <w:szCs w:val="22"/>
        </w:rPr>
        <w:t xml:space="preserve"> </w:t>
      </w:r>
    </w:p>
    <w:p w14:paraId="06F5D478" w14:textId="77777777" w:rsidR="00964EE7" w:rsidRDefault="008336C2">
      <w:pPr>
        <w:spacing w:line="276" w:lineRule="auto"/>
        <w:jc w:val="both"/>
        <w:rPr>
          <w:rFonts w:ascii="Arial" w:eastAsia="Arial" w:hAnsi="Arial" w:cs="Arial"/>
          <w:sz w:val="22"/>
          <w:szCs w:val="22"/>
        </w:rPr>
      </w:pPr>
      <w:r>
        <w:rPr>
          <w:rFonts w:ascii="Arial" w:eastAsia="Arial" w:hAnsi="Arial" w:cs="Arial"/>
          <w:sz w:val="22"/>
          <w:szCs w:val="22"/>
        </w:rPr>
        <w:t>-</w:t>
      </w:r>
      <w:proofErr w:type="spellStart"/>
      <w:r>
        <w:rPr>
          <w:rFonts w:ascii="Arial" w:eastAsia="Arial" w:hAnsi="Arial" w:cs="Arial"/>
          <w:sz w:val="22"/>
          <w:szCs w:val="22"/>
        </w:rPr>
        <w:t>Video</w:t>
      </w:r>
      <w:proofErr w:type="spellEnd"/>
      <w:r>
        <w:rPr>
          <w:rFonts w:ascii="Arial" w:eastAsia="Arial" w:hAnsi="Arial" w:cs="Arial"/>
          <w:sz w:val="22"/>
          <w:szCs w:val="22"/>
        </w:rPr>
        <w:t xml:space="preserve"> de presentació: </w:t>
      </w:r>
      <w:hyperlink r:id="rId24">
        <w:r>
          <w:rPr>
            <w:rFonts w:ascii="Arial" w:eastAsia="Arial" w:hAnsi="Arial" w:cs="Arial"/>
            <w:color w:val="1155CC"/>
            <w:sz w:val="22"/>
            <w:szCs w:val="22"/>
            <w:u w:val="single"/>
          </w:rPr>
          <w:t>https://www.youtube.com/watch?v=QDQf6-FcFoI</w:t>
        </w:r>
      </w:hyperlink>
      <w:r>
        <w:rPr>
          <w:rFonts w:ascii="Arial" w:eastAsia="Arial" w:hAnsi="Arial" w:cs="Arial"/>
          <w:sz w:val="22"/>
          <w:szCs w:val="22"/>
        </w:rPr>
        <w:t xml:space="preserve">  </w:t>
      </w:r>
    </w:p>
    <w:p w14:paraId="06F5D479" w14:textId="77777777" w:rsidR="00964EE7" w:rsidRDefault="00964EE7">
      <w:pPr>
        <w:spacing w:line="276" w:lineRule="auto"/>
        <w:jc w:val="both"/>
        <w:rPr>
          <w:rFonts w:ascii="Arial" w:eastAsia="Arial" w:hAnsi="Arial" w:cs="Arial"/>
          <w:sz w:val="22"/>
          <w:szCs w:val="22"/>
        </w:rPr>
      </w:pPr>
    </w:p>
    <w:p w14:paraId="06F5D47A" w14:textId="77777777" w:rsidR="00964EE7" w:rsidRDefault="00964EE7">
      <w:pPr>
        <w:jc w:val="both"/>
        <w:rPr>
          <w:rFonts w:ascii="Arial" w:eastAsia="Arial" w:hAnsi="Arial" w:cs="Arial"/>
          <w:sz w:val="22"/>
          <w:szCs w:val="22"/>
        </w:rPr>
      </w:pPr>
    </w:p>
    <w:p w14:paraId="06F5D47B" w14:textId="77777777" w:rsidR="00964EE7" w:rsidRDefault="00964EE7">
      <w:pPr>
        <w:jc w:val="right"/>
        <w:rPr>
          <w:rFonts w:ascii="Arial" w:eastAsia="Arial" w:hAnsi="Arial" w:cs="Arial"/>
          <w:sz w:val="22"/>
          <w:szCs w:val="22"/>
        </w:rPr>
      </w:pPr>
    </w:p>
    <w:p w14:paraId="06F5D47C" w14:textId="77777777" w:rsidR="00964EE7" w:rsidRDefault="008336C2">
      <w:pPr>
        <w:jc w:val="right"/>
        <w:rPr>
          <w:rFonts w:ascii="Arial" w:eastAsia="Arial" w:hAnsi="Arial" w:cs="Arial"/>
          <w:sz w:val="22"/>
          <w:szCs w:val="22"/>
        </w:rPr>
      </w:pPr>
      <w:r>
        <w:rPr>
          <w:rFonts w:ascii="Arial" w:eastAsia="Arial" w:hAnsi="Arial" w:cs="Arial"/>
          <w:sz w:val="22"/>
          <w:szCs w:val="22"/>
        </w:rPr>
        <w:t>PREMSA I COMUNICACIÓ</w:t>
      </w:r>
    </w:p>
    <w:p w14:paraId="06F5D47D" w14:textId="77777777" w:rsidR="00964EE7" w:rsidRDefault="008336C2">
      <w:pPr>
        <w:jc w:val="right"/>
        <w:rPr>
          <w:rFonts w:ascii="Arial" w:eastAsia="Arial" w:hAnsi="Arial" w:cs="Arial"/>
          <w:sz w:val="22"/>
          <w:szCs w:val="22"/>
        </w:rPr>
      </w:pPr>
      <w:r>
        <w:rPr>
          <w:rFonts w:ascii="Arial" w:eastAsia="Arial" w:hAnsi="Arial" w:cs="Arial"/>
          <w:sz w:val="22"/>
          <w:szCs w:val="22"/>
        </w:rPr>
        <w:t>Elisenda Barreda</w:t>
      </w:r>
    </w:p>
    <w:p w14:paraId="06F5D47E" w14:textId="77777777" w:rsidR="00964EE7" w:rsidRDefault="008336C2">
      <w:pPr>
        <w:jc w:val="right"/>
        <w:rPr>
          <w:rFonts w:ascii="Arial" w:eastAsia="Arial" w:hAnsi="Arial" w:cs="Arial"/>
          <w:sz w:val="22"/>
          <w:szCs w:val="22"/>
        </w:rPr>
      </w:pPr>
      <w:hyperlink r:id="rId25">
        <w:r>
          <w:rPr>
            <w:rFonts w:ascii="Arial" w:eastAsia="Arial" w:hAnsi="Arial" w:cs="Arial"/>
            <w:color w:val="0000FF"/>
            <w:sz w:val="22"/>
            <w:szCs w:val="22"/>
            <w:u w:val="single"/>
          </w:rPr>
          <w:t>premsa@bachcelona.com</w:t>
        </w:r>
      </w:hyperlink>
    </w:p>
    <w:p w14:paraId="06F5D47F" w14:textId="3780E86D" w:rsidR="00964EE7" w:rsidRDefault="00964EE7">
      <w:pPr>
        <w:jc w:val="right"/>
        <w:rPr>
          <w:rFonts w:ascii="Arial" w:eastAsia="Arial" w:hAnsi="Arial" w:cs="Arial"/>
          <w:sz w:val="22"/>
          <w:szCs w:val="22"/>
        </w:rPr>
      </w:pPr>
    </w:p>
    <w:sectPr w:rsidR="00964EE7">
      <w:pgSz w:w="11906" w:h="16838"/>
      <w:pgMar w:top="1440" w:right="1257" w:bottom="1440" w:left="1275"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F5ABE"/>
    <w:multiLevelType w:val="multilevel"/>
    <w:tmpl w:val="CC3EF8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48365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EE7"/>
    <w:rsid w:val="008336C2"/>
    <w:rsid w:val="00964E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5D455"/>
  <w15:docId w15:val="{A7A801A0-3BD2-4EE1-B30B-872509CE0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ca-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A376F6"/>
    <w:pPr>
      <w:spacing w:before="100" w:beforeAutospacing="1" w:after="100" w:afterAutospacing="1"/>
    </w:pPr>
    <w:rPr>
      <w:rFonts w:ascii="Times New Roman" w:eastAsia="Times New Roman" w:hAnsi="Times New Roman" w:cs="Times New Roman"/>
      <w:lang w:eastAsia="en-GB"/>
    </w:rPr>
  </w:style>
  <w:style w:type="character" w:styleId="Textoennegrita">
    <w:name w:val="Strong"/>
    <w:basedOn w:val="Fuentedeprrafopredeter"/>
    <w:uiPriority w:val="22"/>
    <w:qFormat/>
    <w:rsid w:val="00A376F6"/>
    <w:rPr>
      <w:b/>
      <w:bCs/>
    </w:rPr>
  </w:style>
  <w:style w:type="character" w:styleId="Hipervnculo">
    <w:name w:val="Hyperlink"/>
    <w:basedOn w:val="Fuentedeprrafopredeter"/>
    <w:uiPriority w:val="99"/>
    <w:unhideWhenUsed/>
    <w:rsid w:val="00A376F6"/>
    <w:rPr>
      <w:color w:val="0000FF"/>
      <w:u w:val="single"/>
    </w:rPr>
  </w:style>
  <w:style w:type="paragraph" w:customStyle="1" w:styleId="Body">
    <w:name w:val="Body"/>
    <w:rsid w:val="00373E35"/>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character" w:customStyle="1" w:styleId="Hyperlink0">
    <w:name w:val="Hyperlink.0"/>
    <w:basedOn w:val="Hipervnculo"/>
    <w:rsid w:val="00373E35"/>
    <w:rPr>
      <w:color w:val="0563C1" w:themeColor="hyperlink"/>
      <w:u w:val="single"/>
    </w:rPr>
  </w:style>
  <w:style w:type="character" w:customStyle="1" w:styleId="Mencinsinresolver1">
    <w:name w:val="Mención sin resolver1"/>
    <w:basedOn w:val="Fuentedeprrafopredeter"/>
    <w:uiPriority w:val="99"/>
    <w:semiHidden/>
    <w:unhideWhenUsed/>
    <w:rsid w:val="00CA0BE3"/>
    <w:rPr>
      <w:color w:val="605E5C"/>
      <w:shd w:val="clear" w:color="auto" w:fill="E1DFDD"/>
    </w:rPr>
  </w:style>
  <w:style w:type="character" w:styleId="Hipervnculovisitado">
    <w:name w:val="FollowedHyperlink"/>
    <w:basedOn w:val="Fuentedeprrafopredeter"/>
    <w:uiPriority w:val="99"/>
    <w:semiHidden/>
    <w:unhideWhenUsed/>
    <w:rsid w:val="006067C9"/>
    <w:rPr>
      <w:color w:val="954F72" w:themeColor="followedHyperlink"/>
      <w:u w:val="single"/>
    </w:rPr>
  </w:style>
  <w:style w:type="character" w:customStyle="1" w:styleId="apple-converted-space">
    <w:name w:val="apple-converted-space"/>
    <w:basedOn w:val="Fuentedeprrafopredeter"/>
    <w:rsid w:val="000B694A"/>
  </w:style>
  <w:style w:type="character" w:styleId="Refdecomentario">
    <w:name w:val="annotation reference"/>
    <w:basedOn w:val="Fuentedeprrafopredeter"/>
    <w:uiPriority w:val="99"/>
    <w:semiHidden/>
    <w:unhideWhenUsed/>
    <w:rsid w:val="000B694A"/>
    <w:rPr>
      <w:sz w:val="16"/>
      <w:szCs w:val="16"/>
    </w:rPr>
  </w:style>
  <w:style w:type="paragraph" w:styleId="Textocomentario">
    <w:name w:val="annotation text"/>
    <w:basedOn w:val="Normal"/>
    <w:link w:val="TextocomentarioCar"/>
    <w:uiPriority w:val="99"/>
    <w:semiHidden/>
    <w:unhideWhenUsed/>
    <w:rsid w:val="000B694A"/>
    <w:rPr>
      <w:sz w:val="20"/>
      <w:szCs w:val="20"/>
    </w:rPr>
  </w:style>
  <w:style w:type="character" w:customStyle="1" w:styleId="TextocomentarioCar">
    <w:name w:val="Texto comentario Car"/>
    <w:basedOn w:val="Fuentedeprrafopredeter"/>
    <w:link w:val="Textocomentario"/>
    <w:uiPriority w:val="99"/>
    <w:semiHidden/>
    <w:rsid w:val="000B694A"/>
    <w:rPr>
      <w:sz w:val="20"/>
      <w:szCs w:val="20"/>
    </w:rPr>
  </w:style>
  <w:style w:type="paragraph" w:styleId="Asuntodelcomentario">
    <w:name w:val="annotation subject"/>
    <w:basedOn w:val="Textocomentario"/>
    <w:next w:val="Textocomentario"/>
    <w:link w:val="AsuntodelcomentarioCar"/>
    <w:uiPriority w:val="99"/>
    <w:semiHidden/>
    <w:unhideWhenUsed/>
    <w:rsid w:val="000B694A"/>
    <w:rPr>
      <w:b/>
      <w:bCs/>
    </w:rPr>
  </w:style>
  <w:style w:type="character" w:customStyle="1" w:styleId="AsuntodelcomentarioCar">
    <w:name w:val="Asunto del comentario Car"/>
    <w:basedOn w:val="TextocomentarioCar"/>
    <w:link w:val="Asuntodelcomentario"/>
    <w:uiPriority w:val="99"/>
    <w:semiHidden/>
    <w:rsid w:val="000B694A"/>
    <w:rPr>
      <w:b/>
      <w:bCs/>
      <w:sz w:val="20"/>
      <w:szCs w:val="20"/>
    </w:rPr>
  </w:style>
  <w:style w:type="paragraph" w:customStyle="1" w:styleId="paragraph">
    <w:name w:val="paragraph"/>
    <w:basedOn w:val="Normal"/>
    <w:rsid w:val="007E7C58"/>
    <w:pPr>
      <w:spacing w:before="100" w:beforeAutospacing="1" w:after="100" w:afterAutospacing="1"/>
    </w:pPr>
    <w:rPr>
      <w:rFonts w:ascii="Times New Roman" w:eastAsia="Times New Roman" w:hAnsi="Times New Roman" w:cs="Times New Roman"/>
      <w:lang w:val="es-ES" w:eastAsia="es-ES_tradnl"/>
    </w:rPr>
  </w:style>
  <w:style w:type="character" w:styleId="nfasis">
    <w:name w:val="Emphasis"/>
    <w:basedOn w:val="Fuentedeprrafopredeter"/>
    <w:uiPriority w:val="20"/>
    <w:qFormat/>
    <w:rsid w:val="004D5688"/>
    <w:rPr>
      <w:i/>
      <w:iC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achcelona.com/events/inauguracio-a-lauditori/" TargetMode="External"/><Relationship Id="rId13" Type="http://schemas.openxmlformats.org/officeDocument/2006/relationships/hyperlink" Target="https://www.bachcelona.com/events/mes-enlla-de-la-suite-i/" TargetMode="External"/><Relationship Id="rId18" Type="http://schemas.openxmlformats.org/officeDocument/2006/relationships/hyperlink" Target="https://basilicadelpi.cat/ca/plat-del-pobr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xamfra.net" TargetMode="External"/><Relationship Id="rId7" Type="http://schemas.openxmlformats.org/officeDocument/2006/relationships/image" Target="media/image2.png"/><Relationship Id="rId12" Type="http://schemas.openxmlformats.org/officeDocument/2006/relationships/hyperlink" Target="https://www.bachcelona.com/events/bach-per-a-infants/" TargetMode="External"/><Relationship Id="rId17" Type="http://schemas.openxmlformats.org/officeDocument/2006/relationships/hyperlink" Target="https://www.bachcelona.com/events/bach-de-cambra/" TargetMode="External"/><Relationship Id="rId25" Type="http://schemas.openxmlformats.org/officeDocument/2006/relationships/hyperlink" Target="mailto:premsa@bachcelona.com" TargetMode="External"/><Relationship Id="rId2" Type="http://schemas.openxmlformats.org/officeDocument/2006/relationships/numbering" Target="numbering.xml"/><Relationship Id="rId16" Type="http://schemas.openxmlformats.org/officeDocument/2006/relationships/hyperlink" Target="https://www.bachcelona.com/events/bach-al-pi/" TargetMode="External"/><Relationship Id="rId20" Type="http://schemas.openxmlformats.org/officeDocument/2006/relationships/hyperlink" Target="https://www.fundacioanaribot.org/"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bachcelona.com/events/gaudint-bach/" TargetMode="External"/><Relationship Id="rId24" Type="http://schemas.openxmlformats.org/officeDocument/2006/relationships/hyperlink" Target="https://www.youtube.com/watch?v=QDQf6-FcFoI" TargetMode="External"/><Relationship Id="rId5" Type="http://schemas.openxmlformats.org/officeDocument/2006/relationships/webSettings" Target="webSettings.xml"/><Relationship Id="rId15" Type="http://schemas.openxmlformats.org/officeDocument/2006/relationships/hyperlink" Target="https://www.bachcelona.com/events/flash-bach/" TargetMode="External"/><Relationship Id="rId23" Type="http://schemas.openxmlformats.org/officeDocument/2006/relationships/hyperlink" Target="https://bit.ly/3AdSGap" TargetMode="External"/><Relationship Id="rId10" Type="http://schemas.openxmlformats.org/officeDocument/2006/relationships/hyperlink" Target="https://www.bachcelona.com/events/bach-noctambul/" TargetMode="External"/><Relationship Id="rId19" Type="http://schemas.openxmlformats.org/officeDocument/2006/relationships/hyperlink" Target="https://www.obramercedaria.org/ca/" TargetMode="External"/><Relationship Id="rId4" Type="http://schemas.openxmlformats.org/officeDocument/2006/relationships/settings" Target="settings.xml"/><Relationship Id="rId9" Type="http://schemas.openxmlformats.org/officeDocument/2006/relationships/hyperlink" Target="https://www.bachcelona.com/events/bach-a-la-merce/" TargetMode="External"/><Relationship Id="rId14" Type="http://schemas.openxmlformats.org/officeDocument/2006/relationships/hyperlink" Target="https://www.bachcelona.com/events/mes-enlla-de-la-suite-ii/" TargetMode="External"/><Relationship Id="rId22" Type="http://schemas.openxmlformats.org/officeDocument/2006/relationships/hyperlink" Target="https://www.bachcelona.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VKrTeI7xd97C2nwKI5EHGD3NeAg==">AMUW2mVU2q0sYfwLfdNNXcHvyFzvGLo06iTsOSehCd3w2630ZzIK4e/1OjcIZaECUFq7w5iY/Ri7HeI5IqEkMWovE2YTE5XBAme7AqsmKLPV6uLulsfGBck=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1016</Words>
  <Characters>5590</Characters>
  <Application>Microsoft Office Word</Application>
  <DocSecurity>0</DocSecurity>
  <Lines>46</Lines>
  <Paragraphs>13</Paragraphs>
  <ScaleCrop>false</ScaleCrop>
  <Company/>
  <LinksUpToDate>false</LinksUpToDate>
  <CharactersWithSpaces>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Acadèmia Quartet</dc:creator>
  <cp:lastModifiedBy>Isma ...</cp:lastModifiedBy>
  <cp:revision>2</cp:revision>
  <dcterms:created xsi:type="dcterms:W3CDTF">2021-05-26T13:38:00Z</dcterms:created>
  <dcterms:modified xsi:type="dcterms:W3CDTF">2023-11-10T09:33:00Z</dcterms:modified>
</cp:coreProperties>
</file>