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2ECE4" w14:textId="77777777" w:rsidR="00210F2C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ab/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460BA1C7" wp14:editId="474A2CBA">
            <wp:simplePos x="0" y="0"/>
            <wp:positionH relativeFrom="column">
              <wp:posOffset>3522345</wp:posOffset>
            </wp:positionH>
            <wp:positionV relativeFrom="paragraph">
              <wp:posOffset>635</wp:posOffset>
            </wp:positionV>
            <wp:extent cx="2286000" cy="390525"/>
            <wp:effectExtent l="0" t="0" r="0" b="0"/>
            <wp:wrapSquare wrapText="bothSides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390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BE6DC78" w14:textId="77777777" w:rsidR="00210F2C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</w:t>
      </w:r>
    </w:p>
    <w:p w14:paraId="52A4A1D0" w14:textId="77777777" w:rsidR="00210F2C" w:rsidRDefault="00210F2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right"/>
        <w:rPr>
          <w:color w:val="000000"/>
          <w:sz w:val="18"/>
          <w:szCs w:val="18"/>
        </w:rPr>
      </w:pPr>
    </w:p>
    <w:p w14:paraId="10E08793" w14:textId="77777777" w:rsidR="00210F2C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Reservas España, Tel. 91 375 41 46</w:t>
      </w:r>
    </w:p>
    <w:p w14:paraId="10BDD22B" w14:textId="77777777" w:rsidR="00210F2C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right"/>
        <w:rPr>
          <w:color w:val="0000FF"/>
          <w:sz w:val="18"/>
          <w:szCs w:val="18"/>
          <w:u w:val="single"/>
        </w:rPr>
      </w:pPr>
      <w:r>
        <w:rPr>
          <w:color w:val="000000"/>
          <w:sz w:val="18"/>
          <w:szCs w:val="18"/>
        </w:rPr>
        <w:t xml:space="preserve">Web: </w:t>
      </w:r>
      <w:r>
        <w:rPr>
          <w:color w:val="0000FF"/>
          <w:sz w:val="18"/>
          <w:szCs w:val="18"/>
          <w:u w:val="single"/>
        </w:rPr>
        <w:t>www.delta.com</w:t>
      </w:r>
    </w:p>
    <w:p w14:paraId="5D348533" w14:textId="77777777" w:rsidR="00210F2C" w:rsidRDefault="00210F2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sz w:val="18"/>
          <w:szCs w:val="18"/>
        </w:rPr>
      </w:pPr>
    </w:p>
    <w:p w14:paraId="42E6DD9A" w14:textId="77777777" w:rsidR="00210F2C" w:rsidRPr="007A5594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Century Gothic" w:eastAsia="Century Gothic" w:hAnsi="Century Gothic" w:cs="Century Gothic"/>
          <w:color w:val="000000"/>
          <w:sz w:val="18"/>
          <w:szCs w:val="18"/>
          <w:lang w:val="en-US"/>
        </w:rPr>
      </w:pPr>
      <w:proofErr w:type="spellStart"/>
      <w:r w:rsidRPr="007A5594">
        <w:rPr>
          <w:rFonts w:ascii="Century Gothic" w:eastAsia="Century Gothic" w:hAnsi="Century Gothic" w:cs="Century Gothic"/>
          <w:color w:val="000000"/>
          <w:sz w:val="18"/>
          <w:szCs w:val="18"/>
          <w:lang w:val="en-US"/>
        </w:rPr>
        <w:t>Sergat</w:t>
      </w:r>
      <w:proofErr w:type="spellEnd"/>
    </w:p>
    <w:p w14:paraId="2DD04240" w14:textId="77777777" w:rsidR="00210F2C" w:rsidRPr="007A5594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Century Gothic" w:eastAsia="Century Gothic" w:hAnsi="Century Gothic" w:cs="Century Gothic"/>
          <w:color w:val="000000"/>
          <w:sz w:val="18"/>
          <w:szCs w:val="18"/>
          <w:lang w:val="en-US"/>
        </w:rPr>
      </w:pPr>
      <w:r w:rsidRPr="007A5594">
        <w:rPr>
          <w:rFonts w:ascii="Century Gothic" w:eastAsia="Century Gothic" w:hAnsi="Century Gothic" w:cs="Century Gothic"/>
          <w:color w:val="000000"/>
          <w:sz w:val="18"/>
          <w:szCs w:val="18"/>
          <w:lang w:val="en-US"/>
        </w:rPr>
        <w:t>Tel.: 93 414 02 10</w:t>
      </w:r>
    </w:p>
    <w:p w14:paraId="298A5AE8" w14:textId="77777777" w:rsidR="00210F2C" w:rsidRPr="007A5594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Century Gothic" w:eastAsia="Century Gothic" w:hAnsi="Century Gothic" w:cs="Century Gothic"/>
          <w:color w:val="000000"/>
          <w:sz w:val="18"/>
          <w:szCs w:val="18"/>
          <w:lang w:val="en-US"/>
        </w:rPr>
      </w:pPr>
      <w:r w:rsidRPr="007A5594">
        <w:rPr>
          <w:rFonts w:ascii="Century Gothic" w:eastAsia="Century Gothic" w:hAnsi="Century Gothic" w:cs="Century Gothic"/>
          <w:color w:val="000000"/>
          <w:sz w:val="18"/>
          <w:szCs w:val="18"/>
          <w:lang w:val="en-US"/>
        </w:rPr>
        <w:t xml:space="preserve">E-mail: </w:t>
      </w:r>
      <w:hyperlink r:id="rId9">
        <w:r w:rsidRPr="007A5594">
          <w:rPr>
            <w:rFonts w:ascii="Century Gothic" w:eastAsia="Century Gothic" w:hAnsi="Century Gothic" w:cs="Century Gothic"/>
            <w:color w:val="0000FF"/>
            <w:sz w:val="18"/>
            <w:szCs w:val="18"/>
            <w:u w:val="single"/>
            <w:lang w:val="en-US"/>
          </w:rPr>
          <w:t>prensa@sergat.com</w:t>
        </w:r>
      </w:hyperlink>
      <w:r w:rsidRPr="007A5594">
        <w:rPr>
          <w:rFonts w:ascii="Century Gothic" w:eastAsia="Century Gothic" w:hAnsi="Century Gothic" w:cs="Century Gothic"/>
          <w:color w:val="000000"/>
          <w:sz w:val="18"/>
          <w:szCs w:val="18"/>
          <w:lang w:val="en-US"/>
        </w:rPr>
        <w:t xml:space="preserve"> </w:t>
      </w:r>
    </w:p>
    <w:p w14:paraId="3BCE3EF6" w14:textId="77777777" w:rsidR="00210F2C" w:rsidRPr="007A5594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ind w:left="0" w:hanging="2"/>
        <w:jc w:val="center"/>
        <w:rPr>
          <w:rFonts w:ascii="Century Gothic" w:eastAsia="Century Gothic" w:hAnsi="Century Gothic" w:cs="Century Gothic"/>
          <w:color w:val="000000"/>
          <w:lang w:val="en-US"/>
        </w:rPr>
      </w:pPr>
      <w:bookmarkStart w:id="0" w:name="_heading=h.gjdgxs" w:colFirst="0" w:colLast="0"/>
      <w:bookmarkEnd w:id="0"/>
      <w:r w:rsidRPr="007A5594">
        <w:rPr>
          <w:rFonts w:ascii="Century Gothic" w:eastAsia="Century Gothic" w:hAnsi="Century Gothic" w:cs="Century Gothic"/>
          <w:b/>
          <w:color w:val="000000"/>
          <w:lang w:val="en-US"/>
        </w:rPr>
        <w:t xml:space="preserve"> </w:t>
      </w:r>
    </w:p>
    <w:p w14:paraId="7252448C" w14:textId="77777777" w:rsidR="00210F2C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ascii="Century Gothic" w:eastAsia="Century Gothic" w:hAnsi="Century Gothic" w:cs="Century Gothic"/>
          <w:color w:val="000000"/>
          <w:u w:val="single"/>
        </w:rPr>
      </w:pPr>
      <w:r>
        <w:rPr>
          <w:rFonts w:ascii="Century Gothic" w:eastAsia="Century Gothic" w:hAnsi="Century Gothic" w:cs="Century Gothic"/>
          <w:b/>
          <w:color w:val="000000"/>
          <w:u w:val="single"/>
        </w:rPr>
        <w:t>COMUNICADO DE PRENSA</w:t>
      </w:r>
    </w:p>
    <w:p w14:paraId="591C9F40" w14:textId="77777777" w:rsidR="00210F2C" w:rsidRDefault="00210F2C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ascii="Century Gothic" w:eastAsia="Century Gothic" w:hAnsi="Century Gothic" w:cs="Century Gothic"/>
          <w:color w:val="000000"/>
          <w:u w:val="single"/>
        </w:rPr>
      </w:pPr>
    </w:p>
    <w:p w14:paraId="3A1645C6" w14:textId="77777777" w:rsidR="00210F2C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center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 xml:space="preserve">Delta estrenará </w:t>
      </w:r>
      <w:r>
        <w:rPr>
          <w:rFonts w:ascii="Century Gothic" w:eastAsia="Century Gothic" w:hAnsi="Century Gothic" w:cs="Century Gothic"/>
          <w:b/>
          <w:sz w:val="24"/>
          <w:szCs w:val="24"/>
        </w:rPr>
        <w:t>S</w:t>
      </w: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 xml:space="preserve">alas </w:t>
      </w:r>
      <w:r>
        <w:rPr>
          <w:rFonts w:ascii="Century Gothic" w:eastAsia="Century Gothic" w:hAnsi="Century Gothic" w:cs="Century Gothic"/>
          <w:b/>
          <w:sz w:val="24"/>
          <w:szCs w:val="24"/>
        </w:rPr>
        <w:t>VIP</w:t>
      </w: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 xml:space="preserve"> y mucho más en 2024</w:t>
      </w:r>
    </w:p>
    <w:p w14:paraId="037F8983" w14:textId="77777777" w:rsidR="00210F2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Century Gothic" w:eastAsia="Century Gothic" w:hAnsi="Century Gothic" w:cs="Century Gothic"/>
          <w:i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 xml:space="preserve">Las nuevas </w:t>
      </w:r>
      <w:r>
        <w:rPr>
          <w:rFonts w:ascii="Century Gothic" w:eastAsia="Century Gothic" w:hAnsi="Century Gothic" w:cs="Century Gothic"/>
          <w:i/>
          <w:sz w:val="20"/>
          <w:szCs w:val="20"/>
        </w:rPr>
        <w:t>S</w:t>
      </w:r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 xml:space="preserve">alas VIP de Delta Air </w:t>
      </w:r>
      <w:proofErr w:type="spellStart"/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>Lines</w:t>
      </w:r>
      <w:proofErr w:type="spellEnd"/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 xml:space="preserve"> se inaugurarán en los aeropuertos de</w:t>
      </w:r>
      <w:r>
        <w:rPr>
          <w:rFonts w:ascii="Century Gothic" w:eastAsia="Century Gothic" w:hAnsi="Century Gothic" w:cs="Century Gothic"/>
          <w:i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 xml:space="preserve">Nueva </w:t>
      </w:r>
      <w:r>
        <w:rPr>
          <w:rFonts w:ascii="Century Gothic" w:eastAsia="Century Gothic" w:hAnsi="Century Gothic" w:cs="Century Gothic"/>
          <w:i/>
          <w:sz w:val="20"/>
          <w:szCs w:val="20"/>
        </w:rPr>
        <w:t>York</w:t>
      </w:r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 xml:space="preserve">, </w:t>
      </w:r>
      <w:r>
        <w:rPr>
          <w:rFonts w:ascii="Century Gothic" w:eastAsia="Century Gothic" w:hAnsi="Century Gothic" w:cs="Century Gothic"/>
          <w:i/>
          <w:sz w:val="20"/>
          <w:szCs w:val="20"/>
        </w:rPr>
        <w:t xml:space="preserve">Los Ángeles </w:t>
      </w:r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 xml:space="preserve">y </w:t>
      </w:r>
      <w:r>
        <w:rPr>
          <w:rFonts w:ascii="Century Gothic" w:eastAsia="Century Gothic" w:hAnsi="Century Gothic" w:cs="Century Gothic"/>
          <w:sz w:val="20"/>
          <w:szCs w:val="20"/>
        </w:rPr>
        <w:t>Boston.</w:t>
      </w:r>
      <w:r>
        <w:rPr>
          <w:rFonts w:ascii="Century Gothic" w:eastAsia="Century Gothic" w:hAnsi="Century Gothic" w:cs="Century Gothic"/>
          <w:i/>
          <w:sz w:val="20"/>
          <w:szCs w:val="20"/>
        </w:rPr>
        <w:t xml:space="preserve"> Por otro lado</w:t>
      </w:r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 xml:space="preserve">, Delta </w:t>
      </w:r>
      <w:proofErr w:type="spellStart"/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>Sky</w:t>
      </w:r>
      <w:proofErr w:type="spellEnd"/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 xml:space="preserve"> Club debutará en Charlotte, añadirá </w:t>
      </w:r>
      <w:r>
        <w:rPr>
          <w:rFonts w:ascii="Century Gothic" w:eastAsia="Century Gothic" w:hAnsi="Century Gothic" w:cs="Century Gothic"/>
          <w:i/>
          <w:sz w:val="20"/>
          <w:szCs w:val="20"/>
        </w:rPr>
        <w:t xml:space="preserve">un segundo Club </w:t>
      </w:r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 xml:space="preserve">en Seattle y ampliará </w:t>
      </w:r>
      <w:r>
        <w:rPr>
          <w:rFonts w:ascii="Century Gothic" w:eastAsia="Century Gothic" w:hAnsi="Century Gothic" w:cs="Century Gothic"/>
          <w:i/>
          <w:sz w:val="20"/>
          <w:szCs w:val="20"/>
        </w:rPr>
        <w:t>los ya</w:t>
      </w:r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 xml:space="preserve"> existentes de los aeropuertos de Miami y </w:t>
      </w:r>
      <w:proofErr w:type="spellStart"/>
      <w:r>
        <w:rPr>
          <w:rFonts w:ascii="Century Gothic" w:eastAsia="Century Gothic" w:hAnsi="Century Gothic" w:cs="Century Gothic"/>
          <w:i/>
          <w:sz w:val="20"/>
          <w:szCs w:val="20"/>
        </w:rPr>
        <w:t>LaGuardia</w:t>
      </w:r>
      <w:proofErr w:type="spellEnd"/>
    </w:p>
    <w:p w14:paraId="4ECB0C21" w14:textId="4DB17997" w:rsidR="00210F2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center"/>
        <w:rPr>
          <w:rFonts w:ascii="Century Gothic" w:eastAsia="Century Gothic" w:hAnsi="Century Gothic" w:cs="Century Gothic"/>
          <w:i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i/>
          <w:sz w:val="20"/>
          <w:szCs w:val="20"/>
        </w:rPr>
        <w:t xml:space="preserve">Los clientes españoles que vuelen en Delta </w:t>
      </w:r>
      <w:proofErr w:type="spellStart"/>
      <w:r>
        <w:rPr>
          <w:rFonts w:ascii="Century Gothic" w:eastAsia="Century Gothic" w:hAnsi="Century Gothic" w:cs="Century Gothic"/>
          <w:i/>
          <w:sz w:val="20"/>
          <w:szCs w:val="20"/>
        </w:rPr>
        <w:t>One</w:t>
      </w:r>
      <w:proofErr w:type="spellEnd"/>
      <w:r>
        <w:rPr>
          <w:rFonts w:ascii="Century Gothic" w:eastAsia="Century Gothic" w:hAnsi="Century Gothic" w:cs="Century Gothic"/>
          <w:i/>
          <w:sz w:val="20"/>
          <w:szCs w:val="20"/>
        </w:rPr>
        <w:t xml:space="preserve"> a Estados Unidos desde Madrid y Barcelona (ésta última con dos vuelos diarios a</w:t>
      </w:r>
      <w:r w:rsidR="007A5594">
        <w:rPr>
          <w:rFonts w:ascii="Century Gothic" w:eastAsia="Century Gothic" w:hAnsi="Century Gothic" w:cs="Century Gothic"/>
          <w:i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i/>
          <w:sz w:val="20"/>
          <w:szCs w:val="20"/>
        </w:rPr>
        <w:t xml:space="preserve">NYC JFK a partir de finales de mayo) podrán disfrutar de estas Salas VIP </w:t>
      </w:r>
    </w:p>
    <w:p w14:paraId="5E9D27E7" w14:textId="77777777" w:rsidR="00210F2C" w:rsidRDefault="00210F2C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center"/>
        <w:rPr>
          <w:rFonts w:ascii="Century Gothic" w:eastAsia="Century Gothic" w:hAnsi="Century Gothic" w:cs="Century Gothic"/>
          <w:i/>
          <w:sz w:val="20"/>
          <w:szCs w:val="20"/>
        </w:rPr>
      </w:pPr>
    </w:p>
    <w:p w14:paraId="4E10A18F" w14:textId="07EAFBD1" w:rsidR="00210F2C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Atlanta, </w:t>
      </w:r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>2</w:t>
      </w:r>
      <w:r>
        <w:rPr>
          <w:rFonts w:ascii="Century Gothic" w:eastAsia="Century Gothic" w:hAnsi="Century Gothic" w:cs="Century Gothic"/>
          <w:b/>
          <w:sz w:val="20"/>
          <w:szCs w:val="20"/>
        </w:rPr>
        <w:t>6</w:t>
      </w:r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 xml:space="preserve"> de </w:t>
      </w:r>
      <w:r>
        <w:rPr>
          <w:rFonts w:ascii="Century Gothic" w:eastAsia="Century Gothic" w:hAnsi="Century Gothic" w:cs="Century Gothic"/>
          <w:b/>
          <w:sz w:val="20"/>
          <w:szCs w:val="20"/>
        </w:rPr>
        <w:t>f</w:t>
      </w:r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 xml:space="preserve">ebrero de 2024: 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Si 2023 ya fue testigo de importantes mejoras y adiciones a la red Delta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Sky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Club, con cinco nuevos </w:t>
      </w:r>
      <w:r>
        <w:rPr>
          <w:rFonts w:ascii="Century Gothic" w:eastAsia="Century Gothic" w:hAnsi="Century Gothic" w:cs="Century Gothic"/>
          <w:sz w:val="20"/>
          <w:szCs w:val="20"/>
        </w:rPr>
        <w:t>C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>lubes y otros dos ampliad</w:t>
      </w:r>
      <w:r>
        <w:rPr>
          <w:rFonts w:ascii="Century Gothic" w:eastAsia="Century Gothic" w:hAnsi="Century Gothic" w:cs="Century Gothic"/>
          <w:sz w:val="20"/>
          <w:szCs w:val="20"/>
        </w:rPr>
        <w:t>o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s o </w:t>
      </w:r>
      <w:r w:rsidR="007A5594">
        <w:rPr>
          <w:rFonts w:ascii="Century Gothic" w:eastAsia="Century Gothic" w:hAnsi="Century Gothic" w:cs="Century Gothic"/>
          <w:sz w:val="20"/>
          <w:szCs w:val="20"/>
        </w:rPr>
        <w:t>reinaugurados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, 2024 se perfila como un año más </w:t>
      </w:r>
      <w:r>
        <w:rPr>
          <w:rFonts w:ascii="Century Gothic" w:eastAsia="Century Gothic" w:hAnsi="Century Gothic" w:cs="Century Gothic"/>
          <w:sz w:val="20"/>
          <w:szCs w:val="20"/>
        </w:rPr>
        <w:t>pleno aún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de acontecimientos. Y es que </w:t>
      </w:r>
      <w:r>
        <w:rPr>
          <w:rFonts w:ascii="Century Gothic" w:eastAsia="Century Gothic" w:hAnsi="Century Gothic" w:cs="Century Gothic"/>
          <w:sz w:val="20"/>
          <w:szCs w:val="20"/>
        </w:rPr>
        <w:t>la experiencia de las esperadísimas S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alas VIP de Delta ofrece </w:t>
      </w:r>
      <w:r>
        <w:rPr>
          <w:rFonts w:ascii="Century Gothic" w:eastAsia="Century Gothic" w:hAnsi="Century Gothic" w:cs="Century Gothic"/>
          <w:sz w:val="20"/>
          <w:szCs w:val="20"/>
        </w:rPr>
        <w:t>un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z w:val="20"/>
          <w:szCs w:val="20"/>
        </w:rPr>
        <w:t>nuevo y superior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nivel de servicio y hospitalidad a los clientes en el </w:t>
      </w:r>
      <w:r>
        <w:rPr>
          <w:rFonts w:ascii="Century Gothic" w:eastAsia="Century Gothic" w:hAnsi="Century Gothic" w:cs="Century Gothic"/>
          <w:sz w:val="20"/>
          <w:szCs w:val="20"/>
        </w:rPr>
        <w:t>Aeropuerto Internacional John F. Kennedy (JFK) de Nueva York, en el Aeropuerto Internacional de Los Ángeles (LAX) y el Boston Logan Aeropuerto Internacional (BOS).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</w:t>
      </w:r>
    </w:p>
    <w:p w14:paraId="6F12C037" w14:textId="77777777" w:rsidR="00210F2C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>JFK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, en Nueva York, 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acogerá la </w:t>
      </w:r>
      <w:r>
        <w:rPr>
          <w:rFonts w:ascii="Century Gothic" w:eastAsia="Century Gothic" w:hAnsi="Century Gothic" w:cs="Century Gothic"/>
          <w:sz w:val="20"/>
          <w:szCs w:val="20"/>
        </w:rPr>
        <w:t>S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ala VIP inaugural, un amplio espacio de 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3500 metros cuadrados 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que contará tanto con una </w:t>
      </w:r>
      <w:proofErr w:type="spellStart"/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>brasserie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de servicio completo como con un </w:t>
      </w:r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>buffet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con distintas estaciones</w:t>
      </w:r>
      <w:r>
        <w:rPr>
          <w:rFonts w:ascii="Century Gothic" w:eastAsia="Century Gothic" w:hAnsi="Century Gothic" w:cs="Century Gothic"/>
          <w:sz w:val="20"/>
          <w:szCs w:val="20"/>
        </w:rPr>
        <w:t>, a modo de mercado gourmet, atendidas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por </w:t>
      </w:r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>chefs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, con cocinas abiertas, áreas de bienestar y mucho más. Al igual que los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Sky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Clubs de Delta, no habrá dos </w:t>
      </w:r>
      <w:r>
        <w:rPr>
          <w:rFonts w:ascii="Century Gothic" w:eastAsia="Century Gothic" w:hAnsi="Century Gothic" w:cs="Century Gothic"/>
          <w:sz w:val="20"/>
          <w:szCs w:val="20"/>
        </w:rPr>
        <w:t>S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alas VIP iguales; cada una incluirá elementos inspirados y exclusivos de su ciudad anfitriona.  </w:t>
      </w:r>
    </w:p>
    <w:p w14:paraId="3D64F2F2" w14:textId="77777777" w:rsidR="00210F2C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Claude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Roussel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(</w:t>
      </w:r>
      <w:proofErr w:type="gram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Vicepresidente</w:t>
      </w:r>
      <w:proofErr w:type="gram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de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Sky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Club y Experiencia en </w:t>
      </w:r>
      <w:r>
        <w:rPr>
          <w:rFonts w:ascii="Century Gothic" w:eastAsia="Century Gothic" w:hAnsi="Century Gothic" w:cs="Century Gothic"/>
          <w:sz w:val="20"/>
          <w:szCs w:val="20"/>
        </w:rPr>
        <w:t>S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alas VIP), tiene una visión clara sobre este 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proyecto: 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"Queremos que cada uno de nuestros clientes reciba un nivel de servicio altamente personalizado. No basta con </w:t>
      </w:r>
      <w:r>
        <w:rPr>
          <w:rFonts w:ascii="Century Gothic" w:eastAsia="Century Gothic" w:hAnsi="Century Gothic" w:cs="Century Gothic"/>
          <w:sz w:val="20"/>
          <w:szCs w:val="20"/>
        </w:rPr>
        <w:t>contar con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espacios bonitos y ofertas excepcionales. 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lastRenderedPageBreak/>
        <w:t xml:space="preserve">Los clientes de las </w:t>
      </w:r>
      <w:r>
        <w:rPr>
          <w:rFonts w:ascii="Century Gothic" w:eastAsia="Century Gothic" w:hAnsi="Century Gothic" w:cs="Century Gothic"/>
          <w:sz w:val="20"/>
          <w:szCs w:val="20"/>
        </w:rPr>
        <w:t>S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alas VIP deben sentirse bienvenidos y reconocidos cuando entran por la puerta, igual que lo harían en su hotel o restaurante favorito. Estamos deseando darles esa cálida bienvenida y hacer que lo </w:t>
      </w:r>
      <w:r>
        <w:rPr>
          <w:rFonts w:ascii="Century Gothic" w:eastAsia="Century Gothic" w:hAnsi="Century Gothic" w:cs="Century Gothic"/>
          <w:sz w:val="20"/>
          <w:szCs w:val="20"/>
        </w:rPr>
        <w:t>‘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>premium</w:t>
      </w:r>
      <w:r>
        <w:rPr>
          <w:rFonts w:ascii="Century Gothic" w:eastAsia="Century Gothic" w:hAnsi="Century Gothic" w:cs="Century Gothic"/>
          <w:sz w:val="20"/>
          <w:szCs w:val="20"/>
        </w:rPr>
        <w:t>’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o VIP sea algo realmente persona</w:t>
      </w:r>
      <w:r>
        <w:rPr>
          <w:rFonts w:ascii="Century Gothic" w:eastAsia="Century Gothic" w:hAnsi="Century Gothic" w:cs="Century Gothic"/>
          <w:sz w:val="20"/>
          <w:szCs w:val="20"/>
        </w:rPr>
        <w:t>l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para cada cliente</w:t>
      </w:r>
      <w:r>
        <w:rPr>
          <w:rFonts w:ascii="Century Gothic" w:eastAsia="Century Gothic" w:hAnsi="Century Gothic" w:cs="Century Gothic"/>
          <w:sz w:val="20"/>
          <w:szCs w:val="20"/>
        </w:rPr>
        <w:t>”.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</w:t>
      </w:r>
    </w:p>
    <w:p w14:paraId="64C8F638" w14:textId="77777777" w:rsidR="00210F2C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Delta abrirá cinco nuevas </w:t>
      </w:r>
      <w:r>
        <w:rPr>
          <w:rFonts w:ascii="Century Gothic" w:eastAsia="Century Gothic" w:hAnsi="Century Gothic" w:cs="Century Gothic"/>
          <w:sz w:val="20"/>
          <w:szCs w:val="20"/>
        </w:rPr>
        <w:t>S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alas VIP en 2024, añadiendo más de 2700 </w:t>
      </w:r>
      <w:r>
        <w:rPr>
          <w:rFonts w:ascii="Century Gothic" w:eastAsia="Century Gothic" w:hAnsi="Century Gothic" w:cs="Century Gothic"/>
          <w:sz w:val="20"/>
          <w:szCs w:val="20"/>
        </w:rPr>
        <w:t>plazas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a su red de </w:t>
      </w:r>
      <w:r>
        <w:rPr>
          <w:rFonts w:ascii="Century Gothic" w:eastAsia="Century Gothic" w:hAnsi="Century Gothic" w:cs="Century Gothic"/>
          <w:sz w:val="20"/>
          <w:szCs w:val="20"/>
        </w:rPr>
        <w:t>S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alas VIP entre 2023 y este año. 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Los clientes españoles que vuelen en Delta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One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a Estados Unidos desde Madrid y Barcelona (esta última con dos vuelos diarios a NYC JFK a partir de finales de mayo de 2024) podrán disfrutar de estas Salas VIP. </w:t>
      </w:r>
    </w:p>
    <w:p w14:paraId="0C9AA70D" w14:textId="77777777" w:rsidR="00210F2C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A continuación, 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algunas de las novedades que encontrarán los socios de Delta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Sky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Club.</w:t>
      </w:r>
    </w:p>
    <w:p w14:paraId="240755FF" w14:textId="77777777" w:rsidR="00210F2C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>Nuevos clubes y ampliaciones en mercados clave</w:t>
      </w:r>
    </w:p>
    <w:p w14:paraId="487ADAEC" w14:textId="77777777" w:rsidR="00210F2C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-Aeropuerto internacional de </w:t>
      </w:r>
      <w:proofErr w:type="spellStart"/>
      <w:r>
        <w:rPr>
          <w:rFonts w:ascii="Century Gothic" w:eastAsia="Century Gothic" w:hAnsi="Century Gothic" w:cs="Century Gothic"/>
          <w:b/>
          <w:sz w:val="20"/>
          <w:szCs w:val="20"/>
        </w:rPr>
        <w:t>LaGuardia</w:t>
      </w:r>
      <w:proofErr w:type="spellEnd"/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 (LGA):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z w:val="20"/>
          <w:szCs w:val="20"/>
        </w:rPr>
        <w:t>la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ampliación de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la sala 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de la Terminal C </w:t>
      </w:r>
      <w:r>
        <w:rPr>
          <w:rFonts w:ascii="Century Gothic" w:eastAsia="Century Gothic" w:hAnsi="Century Gothic" w:cs="Century Gothic"/>
          <w:sz w:val="20"/>
          <w:szCs w:val="20"/>
        </w:rPr>
        <w:t>sumará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un </w:t>
      </w:r>
      <w:proofErr w:type="spellStart"/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>Sky</w:t>
      </w:r>
      <w:proofErr w:type="spellEnd"/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>Deck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y más de 100 plazas a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l espacio a 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>principios del verano de 2024</w:t>
      </w:r>
      <w:r>
        <w:rPr>
          <w:rFonts w:ascii="Century Gothic" w:eastAsia="Century Gothic" w:hAnsi="Century Gothic" w:cs="Century Gothic"/>
          <w:sz w:val="20"/>
          <w:szCs w:val="20"/>
        </w:rPr>
        <w:t>.</w:t>
      </w:r>
    </w:p>
    <w:p w14:paraId="2C2D6DEC" w14:textId="77777777" w:rsidR="00210F2C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>-Aeropuerto Internacional de Miami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b/>
          <w:sz w:val="20"/>
          <w:szCs w:val="20"/>
        </w:rPr>
        <w:t>(MIA):</w:t>
      </w:r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z w:val="20"/>
          <w:szCs w:val="20"/>
        </w:rPr>
        <w:t>t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ras </w:t>
      </w:r>
      <w:r>
        <w:rPr>
          <w:rFonts w:ascii="Century Gothic" w:eastAsia="Century Gothic" w:hAnsi="Century Gothic" w:cs="Century Gothic"/>
          <w:sz w:val="20"/>
          <w:szCs w:val="20"/>
        </w:rPr>
        <w:t>l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>a ampliación de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la Sala VIP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del Aeropuerto Internacional de Miami, 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ésta 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>superará en el segundo trimestre de 2</w:t>
      </w:r>
      <w:r>
        <w:rPr>
          <w:rFonts w:ascii="Century Gothic" w:eastAsia="Century Gothic" w:hAnsi="Century Gothic" w:cs="Century Gothic"/>
          <w:sz w:val="20"/>
          <w:szCs w:val="20"/>
        </w:rPr>
        <w:t>024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los </w:t>
      </w:r>
      <w:r>
        <w:rPr>
          <w:rFonts w:ascii="Century Gothic" w:eastAsia="Century Gothic" w:hAnsi="Century Gothic" w:cs="Century Gothic"/>
          <w:sz w:val="20"/>
          <w:szCs w:val="20"/>
        </w:rPr>
        <w:t>1100 metros cuadrados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con capacidad prevista para 320 </w:t>
      </w:r>
      <w:r>
        <w:rPr>
          <w:rFonts w:ascii="Century Gothic" w:eastAsia="Century Gothic" w:hAnsi="Century Gothic" w:cs="Century Gothic"/>
          <w:sz w:val="20"/>
          <w:szCs w:val="20"/>
        </w:rPr>
        <w:t>personas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>.</w:t>
      </w:r>
    </w:p>
    <w:p w14:paraId="65DEB692" w14:textId="77777777" w:rsidR="00210F2C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>-Aeropuerto Internacional John F. Kennedy (JFK):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la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esperada </w:t>
      </w:r>
      <w:r>
        <w:rPr>
          <w:rFonts w:ascii="Century Gothic" w:eastAsia="Century Gothic" w:hAnsi="Century Gothic" w:cs="Century Gothic"/>
          <w:sz w:val="20"/>
          <w:szCs w:val="20"/>
        </w:rPr>
        <w:t>S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ala VIP hará su debut a principios del verano de 2024. Con </w:t>
      </w:r>
      <w:r>
        <w:rPr>
          <w:rFonts w:ascii="Century Gothic" w:eastAsia="Century Gothic" w:hAnsi="Century Gothic" w:cs="Century Gothic"/>
          <w:sz w:val="20"/>
          <w:szCs w:val="20"/>
        </w:rPr>
        <w:t>3500 metros cuadrados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(incluyendo una terraza durante todo el año), la </w:t>
      </w:r>
      <w:r>
        <w:rPr>
          <w:rFonts w:ascii="Century Gothic" w:eastAsia="Century Gothic" w:hAnsi="Century Gothic" w:cs="Century Gothic"/>
          <w:sz w:val="20"/>
          <w:szCs w:val="20"/>
        </w:rPr>
        <w:t>S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ala VIP de JFK </w:t>
      </w:r>
      <w:r>
        <w:rPr>
          <w:rFonts w:ascii="Century Gothic" w:eastAsia="Century Gothic" w:hAnsi="Century Gothic" w:cs="Century Gothic"/>
          <w:sz w:val="20"/>
          <w:szCs w:val="20"/>
        </w:rPr>
        <w:t>se convertirá en junio de 2024 en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la más grande de la red de Delta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Sky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Club.</w:t>
      </w:r>
    </w:p>
    <w:p w14:paraId="2C0EF5F4" w14:textId="77777777" w:rsidR="00210F2C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>-Aeropuerto Internacional de Charlotte-Douglas (CLT):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z w:val="20"/>
          <w:szCs w:val="20"/>
        </w:rPr>
        <w:t>l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a primera ubicación en Charlotte, prevista para el </w:t>
      </w:r>
      <w:r>
        <w:rPr>
          <w:rFonts w:ascii="Century Gothic" w:eastAsia="Century Gothic" w:hAnsi="Century Gothic" w:cs="Century Gothic"/>
          <w:sz w:val="20"/>
          <w:szCs w:val="20"/>
        </w:rPr>
        <w:t>último trimestre del año,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tendrá capacidad para más de 250 personas y medirá 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1400 metros 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cuadrados. </w:t>
      </w:r>
    </w:p>
    <w:p w14:paraId="54FE4F3B" w14:textId="77777777" w:rsidR="00210F2C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>-Aeropuerto International de Seattle-Tacoma (SEA)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: Delta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Sky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Club abrirá a finales de año </w:t>
      </w:r>
      <w:r>
        <w:rPr>
          <w:rFonts w:ascii="Century Gothic" w:eastAsia="Century Gothic" w:hAnsi="Century Gothic" w:cs="Century Gothic"/>
          <w:sz w:val="20"/>
          <w:szCs w:val="20"/>
        </w:rPr>
        <w:t>una Sala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VIP de más de 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2000 metros 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cuadrados en 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el vestíbulo 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>A del Aeropuerto Internacional de Seattle-Tacoma, su segund</w:t>
      </w:r>
      <w:r>
        <w:rPr>
          <w:rFonts w:ascii="Century Gothic" w:eastAsia="Century Gothic" w:hAnsi="Century Gothic" w:cs="Century Gothic"/>
          <w:sz w:val="20"/>
          <w:szCs w:val="20"/>
        </w:rPr>
        <w:t>a Sala VIP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en el aeropuerto. </w:t>
      </w:r>
    </w:p>
    <w:p w14:paraId="3B32701D" w14:textId="77777777" w:rsidR="00210F2C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>-Aeropuerto Internacional de Los Ángeles (LAX)</w:t>
      </w:r>
      <w:r>
        <w:rPr>
          <w:rFonts w:ascii="Century Gothic" w:eastAsia="Century Gothic" w:hAnsi="Century Gothic" w:cs="Century Gothic"/>
          <w:sz w:val="20"/>
          <w:szCs w:val="20"/>
        </w:rPr>
        <w:t>: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Delta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Sky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Club llevará la experiencia </w:t>
      </w:r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 xml:space="preserve">premium 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a la </w:t>
      </w:r>
      <w:r>
        <w:rPr>
          <w:rFonts w:ascii="Century Gothic" w:eastAsia="Century Gothic" w:hAnsi="Century Gothic" w:cs="Century Gothic"/>
          <w:sz w:val="20"/>
          <w:szCs w:val="20"/>
        </w:rPr>
        <w:t>C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osta </w:t>
      </w:r>
      <w:r>
        <w:rPr>
          <w:rFonts w:ascii="Century Gothic" w:eastAsia="Century Gothic" w:hAnsi="Century Gothic" w:cs="Century Gothic"/>
          <w:sz w:val="20"/>
          <w:szCs w:val="20"/>
        </w:rPr>
        <w:t>O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este con la apertura de la </w:t>
      </w:r>
      <w:r>
        <w:rPr>
          <w:rFonts w:ascii="Century Gothic" w:eastAsia="Century Gothic" w:hAnsi="Century Gothic" w:cs="Century Gothic"/>
          <w:sz w:val="20"/>
          <w:szCs w:val="20"/>
        </w:rPr>
        <w:t>S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ala VIP de LAX, que contará con una exclusiva terraza al aire libre. A este espacio de más de 3000 metros cuadrados se podrá acceder directamente en ascensor desde la zona de facturación Delta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One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a partir del </w:t>
      </w:r>
      <w:r>
        <w:rPr>
          <w:rFonts w:ascii="Century Gothic" w:eastAsia="Century Gothic" w:hAnsi="Century Gothic" w:cs="Century Gothic"/>
          <w:sz w:val="20"/>
          <w:szCs w:val="20"/>
        </w:rPr>
        <w:t>último trimestre del año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. </w:t>
      </w:r>
    </w:p>
    <w:p w14:paraId="1903CEAC" w14:textId="77777777" w:rsidR="00210F2C" w:rsidRDefault="00000000">
      <w:pPr>
        <w:pStyle w:val="Ttulo2"/>
        <w:keepNext w:val="0"/>
        <w:keepLines w:val="0"/>
        <w:shd w:val="clear" w:color="auto" w:fill="FFFFFF"/>
        <w:spacing w:before="0" w:after="0" w:line="321" w:lineRule="auto"/>
        <w:ind w:left="0" w:hanging="2"/>
        <w:jc w:val="both"/>
        <w:rPr>
          <w:rFonts w:ascii="Century Gothic" w:eastAsia="Century Gothic" w:hAnsi="Century Gothic" w:cs="Century Gothic"/>
          <w:sz w:val="20"/>
          <w:szCs w:val="20"/>
        </w:rPr>
      </w:pPr>
      <w:bookmarkStart w:id="1" w:name="_heading=h.6ontrjxhgjra" w:colFirst="0" w:colLast="0"/>
      <w:bookmarkEnd w:id="1"/>
      <w:r>
        <w:rPr>
          <w:rFonts w:ascii="Century Gothic" w:eastAsia="Century Gothic" w:hAnsi="Century Gothic" w:cs="Century Gothic"/>
          <w:sz w:val="20"/>
          <w:szCs w:val="20"/>
        </w:rPr>
        <w:t xml:space="preserve">-Boston Logan Aeropuerto Internacional (BOS): completando el año, la nueva Sala VIP de la terminal E (BOS E) de 600 metros cuadrados, tendrá capacidad para 120 clientes. La Sala VIP </w:t>
      </w:r>
      <w:r>
        <w:rPr>
          <w:rFonts w:ascii="Century Gothic" w:eastAsia="Century Gothic" w:hAnsi="Century Gothic" w:cs="Century Gothic"/>
          <w:sz w:val="20"/>
          <w:szCs w:val="20"/>
        </w:rPr>
        <w:lastRenderedPageBreak/>
        <w:t xml:space="preserve">estará conectada con el recientemente inaugurado Delta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Sky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 Club BOS-E; los clientes de la Sala VIP Premium tendrán acceso a ambos espacios a finales de año. </w:t>
      </w:r>
    </w:p>
    <w:p w14:paraId="421C508F" w14:textId="77777777" w:rsidR="00210F2C" w:rsidRDefault="00210F2C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b/>
          <w:sz w:val="20"/>
          <w:szCs w:val="20"/>
        </w:rPr>
      </w:pPr>
    </w:p>
    <w:p w14:paraId="534B6101" w14:textId="77777777" w:rsidR="00210F2C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>E</w:t>
      </w:r>
      <w:r>
        <w:rPr>
          <w:rFonts w:ascii="Century Gothic" w:eastAsia="Century Gothic" w:hAnsi="Century Gothic" w:cs="Century Gothic"/>
          <w:b/>
          <w:sz w:val="20"/>
          <w:szCs w:val="20"/>
        </w:rPr>
        <w:t>strellas culinarias emergentes</w:t>
      </w:r>
      <w:r>
        <w:rPr>
          <w:rFonts w:ascii="Century Gothic" w:eastAsia="Century Gothic" w:hAnsi="Century Gothic" w:cs="Century Gothic"/>
          <w:b/>
          <w:color w:val="000000"/>
          <w:sz w:val="20"/>
          <w:szCs w:val="20"/>
        </w:rPr>
        <w:t xml:space="preserve"> </w:t>
      </w:r>
    </w:p>
    <w:p w14:paraId="0DD54227" w14:textId="77777777" w:rsidR="00210F2C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El programa </w:t>
      </w:r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 xml:space="preserve">Local </w:t>
      </w:r>
      <w:proofErr w:type="spellStart"/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>Flavor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de Delta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Sky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Club presenta una rotación trimestral de </w:t>
      </w:r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>chefs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locales emergentes, destacando algunas de sus recetas más populares para los clientes 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de la Sala VIP 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>que estén de paso.</w:t>
      </w:r>
      <w:r>
        <w:rPr>
          <w:color w:val="000000"/>
          <w:sz w:val="20"/>
          <w:szCs w:val="20"/>
        </w:rPr>
        <w:t> 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>El programa se inaugura en 2024 con los siguientes participantes</w:t>
      </w:r>
      <w:r>
        <w:rPr>
          <w:rFonts w:ascii="Century Gothic" w:eastAsia="Century Gothic" w:hAnsi="Century Gothic" w:cs="Century Gothic"/>
          <w:sz w:val="20"/>
          <w:szCs w:val="20"/>
        </w:rPr>
        <w:t>:</w:t>
      </w:r>
    </w:p>
    <w:p w14:paraId="49577D07" w14:textId="77777777" w:rsidR="00210F2C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>-Boston Logan Aeropuerto Internacional (BOS)</w:t>
      </w:r>
      <w:r>
        <w:rPr>
          <w:rFonts w:ascii="Century Gothic" w:eastAsia="Century Gothic" w:hAnsi="Century Gothic" w:cs="Century Gothic"/>
          <w:sz w:val="20"/>
          <w:szCs w:val="20"/>
        </w:rPr>
        <w:t>: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Jeremy Sewall, aclamado y galardonado </w:t>
      </w:r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>chef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por sus 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recetas con especialidades de marisco de Nueva Inglaterra. </w:t>
      </w:r>
      <w:r>
        <w:rPr>
          <w:rFonts w:ascii="Century Gothic" w:eastAsia="Century Gothic" w:hAnsi="Century Gothic" w:cs="Century Gothic"/>
          <w:sz w:val="20"/>
          <w:szCs w:val="20"/>
        </w:rPr>
        <w:t>Sewall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es jefe de cocina de cuatro restaurantes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Row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34 de la zona de Boston.  </w:t>
      </w:r>
    </w:p>
    <w:p w14:paraId="3C644B7C" w14:textId="6EC9C41D" w:rsidR="00210F2C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-Aeropuerto internacional de </w:t>
      </w:r>
      <w:proofErr w:type="spellStart"/>
      <w:r>
        <w:rPr>
          <w:rFonts w:ascii="Century Gothic" w:eastAsia="Century Gothic" w:hAnsi="Century Gothic" w:cs="Century Gothic"/>
          <w:b/>
          <w:sz w:val="20"/>
          <w:szCs w:val="20"/>
        </w:rPr>
        <w:t>LaGuardia</w:t>
      </w:r>
      <w:proofErr w:type="spellEnd"/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 (LGA):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Silvia Barban, ex alumna de </w:t>
      </w:r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 xml:space="preserve">Top </w:t>
      </w:r>
      <w:proofErr w:type="gramStart"/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>Chef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>,</w:t>
      </w:r>
      <w:proofErr w:type="gram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es la </w:t>
      </w:r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>chef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de origen italiano </w:t>
      </w:r>
      <w:r>
        <w:rPr>
          <w:rFonts w:ascii="Century Gothic" w:eastAsia="Century Gothic" w:hAnsi="Century Gothic" w:cs="Century Gothic"/>
          <w:sz w:val="20"/>
          <w:szCs w:val="20"/>
        </w:rPr>
        <w:t>especializada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en pasta</w:t>
      </w:r>
      <w:r w:rsidR="007A5594"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, 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responsable del restaurante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LaRina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de Brooklyn. </w:t>
      </w:r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 xml:space="preserve">Local </w:t>
      </w:r>
      <w:proofErr w:type="spellStart"/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>Flavor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cuenta con una impresionante lista de talentos culinarios galardonados. Entre los semifinalistas del Premio James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Beard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® 2024 se encuentran tres antiguos alumnos de </w:t>
      </w:r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 xml:space="preserve">Local </w:t>
      </w:r>
      <w:proofErr w:type="spellStart"/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>Flavor</w:t>
      </w:r>
      <w:proofErr w:type="spellEnd"/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>: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Danielle Duran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Zecca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, de Los Ángeles, y los </w:t>
      </w:r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>chefs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JJ Johnson y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Sujan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Sarkar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, de Nueva York.  </w:t>
      </w:r>
    </w:p>
    <w:p w14:paraId="6EB0BAFF" w14:textId="77777777" w:rsidR="00210F2C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Los nuevos Delta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Sky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Club inaugurados en 2023 incluyen la única </w:t>
      </w:r>
      <w:r>
        <w:rPr>
          <w:rFonts w:ascii="Century Gothic" w:eastAsia="Century Gothic" w:hAnsi="Century Gothic" w:cs="Century Gothic"/>
          <w:sz w:val="20"/>
          <w:szCs w:val="20"/>
        </w:rPr>
        <w:t>S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>ala VIP del aeropuerto de Kansas City, recientemente renovada</w:t>
      </w:r>
      <w:r>
        <w:rPr>
          <w:rFonts w:ascii="Century Gothic" w:eastAsia="Century Gothic" w:hAnsi="Century Gothic" w:cs="Century Gothic"/>
          <w:sz w:val="20"/>
          <w:szCs w:val="20"/>
        </w:rPr>
        <w:t>;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un oasis inspirado en la naturaleza en el vestíbulo G del</w:t>
      </w: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 Aeropuerto Internacional de Mineápolis-Saint Paul</w:t>
      </w:r>
      <w:r>
        <w:rPr>
          <w:rFonts w:ascii="Century Gothic" w:eastAsia="Century Gothic" w:hAnsi="Century Gothic" w:cs="Century Gothic"/>
          <w:sz w:val="20"/>
          <w:szCs w:val="20"/>
        </w:rPr>
        <w:t>,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una elegante segunda </w:t>
      </w:r>
      <w:r>
        <w:rPr>
          <w:rFonts w:ascii="Century Gothic" w:eastAsia="Century Gothic" w:hAnsi="Century Gothic" w:cs="Century Gothic"/>
          <w:sz w:val="20"/>
          <w:szCs w:val="20"/>
        </w:rPr>
        <w:t>S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>ala VIP en la terminal 4 de JFK</w:t>
      </w:r>
      <w:r>
        <w:rPr>
          <w:rFonts w:ascii="Century Gothic" w:eastAsia="Century Gothic" w:hAnsi="Century Gothic" w:cs="Century Gothic"/>
          <w:sz w:val="20"/>
          <w:szCs w:val="20"/>
        </w:rPr>
        <w:t>,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un</w:t>
      </w:r>
      <w:r>
        <w:rPr>
          <w:rFonts w:ascii="Century Gothic" w:eastAsia="Century Gothic" w:hAnsi="Century Gothic" w:cs="Century Gothic"/>
          <w:sz w:val="20"/>
          <w:szCs w:val="20"/>
        </w:rPr>
        <w:t>a sala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de temática náutica en el vestíbulo E de </w:t>
      </w:r>
      <w:r>
        <w:rPr>
          <w:rFonts w:ascii="Century Gothic" w:eastAsia="Century Gothic" w:hAnsi="Century Gothic" w:cs="Century Gothic"/>
          <w:b/>
          <w:sz w:val="20"/>
          <w:szCs w:val="20"/>
        </w:rPr>
        <w:t>Boston Logan Aeropuerto Internacional (BOS),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c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on vistas al puerto de Boston, y una sala VIP de </w:t>
      </w: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Newark Liberty International </w:t>
      </w:r>
      <w:proofErr w:type="spellStart"/>
      <w:r>
        <w:rPr>
          <w:rFonts w:ascii="Century Gothic" w:eastAsia="Century Gothic" w:hAnsi="Century Gothic" w:cs="Century Gothic"/>
          <w:b/>
          <w:sz w:val="20"/>
          <w:szCs w:val="20"/>
        </w:rPr>
        <w:t>Airport</w:t>
      </w:r>
      <w:proofErr w:type="spellEnd"/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 (EWR)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más grande y renovada en la nueva Terminal A de Delta.  </w:t>
      </w:r>
    </w:p>
    <w:p w14:paraId="0D02B882" w14:textId="77777777" w:rsidR="00210F2C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En 2023, Delta </w:t>
      </w:r>
      <w:proofErr w:type="spellStart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Sky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Club fue </w:t>
      </w:r>
      <w:r>
        <w:rPr>
          <w:rFonts w:ascii="Century Gothic" w:eastAsia="Century Gothic" w:hAnsi="Century Gothic" w:cs="Century Gothic"/>
          <w:sz w:val="20"/>
          <w:szCs w:val="20"/>
        </w:rPr>
        <w:t>distinguido por tener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la mejor red de </w:t>
      </w:r>
      <w:r>
        <w:rPr>
          <w:rFonts w:ascii="Century Gothic" w:eastAsia="Century Gothic" w:hAnsi="Century Gothic" w:cs="Century Gothic"/>
          <w:sz w:val="20"/>
          <w:szCs w:val="20"/>
        </w:rPr>
        <w:t>S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alas VIP para socios por la revista </w:t>
      </w:r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>AFAR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; su Club del </w:t>
      </w: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Aeropuerto Internacional de Los Ángeles 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>fue galardonad</w:t>
      </w:r>
      <w:r>
        <w:rPr>
          <w:rFonts w:ascii="Century Gothic" w:eastAsia="Century Gothic" w:hAnsi="Century Gothic" w:cs="Century Gothic"/>
          <w:sz w:val="20"/>
          <w:szCs w:val="20"/>
        </w:rPr>
        <w:t>o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como la mejor </w:t>
      </w:r>
      <w:r>
        <w:rPr>
          <w:rFonts w:ascii="Century Gothic" w:eastAsia="Century Gothic" w:hAnsi="Century Gothic" w:cs="Century Gothic"/>
          <w:sz w:val="20"/>
          <w:szCs w:val="20"/>
        </w:rPr>
        <w:t>S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ala VIP de aerolínea de Norteamérica por </w:t>
      </w:r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 xml:space="preserve">Business </w:t>
      </w:r>
      <w:proofErr w:type="spellStart"/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>Traveler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 USA y nombrada una de las nueve mejores </w:t>
      </w:r>
      <w:r>
        <w:rPr>
          <w:rFonts w:ascii="Century Gothic" w:eastAsia="Century Gothic" w:hAnsi="Century Gothic" w:cs="Century Gothic"/>
          <w:sz w:val="20"/>
          <w:szCs w:val="20"/>
        </w:rPr>
        <w:t>S</w:t>
      </w:r>
      <w:r>
        <w:rPr>
          <w:rFonts w:ascii="Century Gothic" w:eastAsia="Century Gothic" w:hAnsi="Century Gothic" w:cs="Century Gothic"/>
          <w:color w:val="000000"/>
          <w:sz w:val="20"/>
          <w:szCs w:val="20"/>
        </w:rPr>
        <w:t xml:space="preserve">alas VIP de aeropuerto del mundo por </w:t>
      </w:r>
      <w:proofErr w:type="spellStart"/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>Architectural</w:t>
      </w:r>
      <w:proofErr w:type="spellEnd"/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i/>
          <w:color w:val="000000"/>
          <w:sz w:val="20"/>
          <w:szCs w:val="20"/>
        </w:rPr>
        <w:t>Digest</w:t>
      </w:r>
      <w:proofErr w:type="spellEnd"/>
      <w:r>
        <w:rPr>
          <w:rFonts w:ascii="Century Gothic" w:eastAsia="Century Gothic" w:hAnsi="Century Gothic" w:cs="Century Gothic"/>
          <w:color w:val="000000"/>
          <w:sz w:val="20"/>
          <w:szCs w:val="20"/>
        </w:rPr>
        <w:t>.</w:t>
      </w:r>
    </w:p>
    <w:p w14:paraId="3C6D0E0C" w14:textId="77777777" w:rsidR="00210F2C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16"/>
          <w:szCs w:val="16"/>
        </w:rPr>
      </w:pPr>
      <w:r>
        <w:rPr>
          <w:rFonts w:ascii="Century Gothic" w:eastAsia="Century Gothic" w:hAnsi="Century Gothic" w:cs="Century Gothic"/>
          <w:b/>
          <w:i/>
          <w:color w:val="000000"/>
          <w:sz w:val="16"/>
          <w:szCs w:val="16"/>
        </w:rPr>
        <w:t>Acerca de Delta</w:t>
      </w:r>
    </w:p>
    <w:p w14:paraId="3EC0AC64" w14:textId="4D758E3C" w:rsidR="00210F2C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16"/>
          <w:szCs w:val="16"/>
        </w:rPr>
      </w:pPr>
      <w:r>
        <w:rPr>
          <w:rFonts w:ascii="Century Gothic" w:eastAsia="Century Gothic" w:hAnsi="Century Gothic" w:cs="Century Gothic"/>
          <w:color w:val="000000"/>
          <w:sz w:val="16"/>
          <w:szCs w:val="16"/>
        </w:rPr>
        <w:t xml:space="preserve">Más de 90.000 empleados de Delta se encargan de ofrecer una experiencia de primera clase al cliente en más de 4000 vuelos diarios a más de 275 destinos en </w:t>
      </w:r>
      <w:r>
        <w:rPr>
          <w:rFonts w:ascii="Century Gothic" w:eastAsia="Century Gothic" w:hAnsi="Century Gothic" w:cs="Century Gothic"/>
          <w:sz w:val="16"/>
          <w:szCs w:val="16"/>
        </w:rPr>
        <w:t>todos los</w:t>
      </w:r>
      <w:r>
        <w:rPr>
          <w:rFonts w:ascii="Century Gothic" w:eastAsia="Century Gothic" w:hAnsi="Century Gothic" w:cs="Century Gothic"/>
          <w:color w:val="000000"/>
          <w:sz w:val="16"/>
          <w:szCs w:val="16"/>
        </w:rPr>
        <w:t xml:space="preserve"> continentes, conectando a las personas con los lugares y entre sí.</w:t>
      </w:r>
    </w:p>
    <w:p w14:paraId="00A23D7E" w14:textId="77777777" w:rsidR="00210F2C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16"/>
          <w:szCs w:val="16"/>
        </w:rPr>
      </w:pPr>
      <w:r>
        <w:rPr>
          <w:rFonts w:ascii="Century Gothic" w:eastAsia="Century Gothic" w:hAnsi="Century Gothic" w:cs="Century Gothic"/>
          <w:color w:val="000000"/>
          <w:sz w:val="16"/>
          <w:szCs w:val="16"/>
        </w:rPr>
        <w:t xml:space="preserve">Delta </w:t>
      </w:r>
      <w:r>
        <w:rPr>
          <w:rFonts w:ascii="Century Gothic" w:eastAsia="Century Gothic" w:hAnsi="Century Gothic" w:cs="Century Gothic"/>
          <w:sz w:val="16"/>
          <w:szCs w:val="16"/>
        </w:rPr>
        <w:t>presta</w:t>
      </w:r>
      <w:r>
        <w:rPr>
          <w:rFonts w:ascii="Century Gothic" w:eastAsia="Century Gothic" w:hAnsi="Century Gothic" w:cs="Century Gothic"/>
          <w:color w:val="000000"/>
          <w:sz w:val="16"/>
          <w:szCs w:val="16"/>
        </w:rPr>
        <w:t xml:space="preserve"> servicio a 200 millones de clientes al año, con un servicio al cliente, seguridad, innovación y fiabilidad líderes en el sector, reconocida como la aerolínea más puntual de Norteamérica. Nos dedicamos a garantizar que el futuro de los viajes sea conectado, personalizado y agradable. La motivación genuina y duradera de nuestro personal es hacer que cada cliente se sienta bienvenido y respetado en cada momento de su viaje con nosotros.</w:t>
      </w:r>
    </w:p>
    <w:p w14:paraId="6B1DB0FC" w14:textId="77777777" w:rsidR="00210F2C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16"/>
          <w:szCs w:val="16"/>
        </w:rPr>
      </w:pPr>
      <w:r>
        <w:rPr>
          <w:rFonts w:ascii="Century Gothic" w:eastAsia="Century Gothic" w:hAnsi="Century Gothic" w:cs="Century Gothic"/>
          <w:color w:val="000000"/>
          <w:sz w:val="16"/>
          <w:szCs w:val="16"/>
        </w:rPr>
        <w:lastRenderedPageBreak/>
        <w:t xml:space="preserve">Con sede central en Atlanta, Delta opera importantes centros de operaciones y mercados clave en Ámsterdam, Atlanta, Boston, Detroit, Londres-Heathrow, Los Ángeles, Ciudad de México, Minneapolis-St. Paul, Nueva York-JFK y </w:t>
      </w:r>
      <w:proofErr w:type="spellStart"/>
      <w:r>
        <w:rPr>
          <w:rFonts w:ascii="Century Gothic" w:eastAsia="Century Gothic" w:hAnsi="Century Gothic" w:cs="Century Gothic"/>
          <w:color w:val="000000"/>
          <w:sz w:val="16"/>
          <w:szCs w:val="16"/>
        </w:rPr>
        <w:t>LaGuardia</w:t>
      </w:r>
      <w:proofErr w:type="spellEnd"/>
      <w:r>
        <w:rPr>
          <w:rFonts w:ascii="Century Gothic" w:eastAsia="Century Gothic" w:hAnsi="Century Gothic" w:cs="Century Gothic"/>
          <w:color w:val="000000"/>
          <w:sz w:val="16"/>
          <w:szCs w:val="16"/>
        </w:rPr>
        <w:t>, París-Charles de Gaulle, Salt Lake City, Seattle, Seúl-Incheon y Tokio.</w:t>
      </w:r>
    </w:p>
    <w:p w14:paraId="6D1BA5D0" w14:textId="77777777" w:rsidR="00210F2C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16"/>
          <w:szCs w:val="16"/>
        </w:rPr>
      </w:pPr>
      <w:r>
        <w:rPr>
          <w:rFonts w:ascii="Century Gothic" w:eastAsia="Century Gothic" w:hAnsi="Century Gothic" w:cs="Century Gothic"/>
          <w:color w:val="000000"/>
          <w:sz w:val="16"/>
          <w:szCs w:val="16"/>
        </w:rPr>
        <w:t>Como aerolínea líder mundial, la misión de Delta de conectar el mundo crea oportunidades, fomenta el entendimiento y amplía horizontes conectando a personas y comunidades entre sí y con su potencial.</w:t>
      </w:r>
    </w:p>
    <w:p w14:paraId="58B501F0" w14:textId="77777777" w:rsidR="00210F2C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16"/>
          <w:szCs w:val="16"/>
        </w:rPr>
      </w:pPr>
      <w:r>
        <w:rPr>
          <w:rFonts w:ascii="Century Gothic" w:eastAsia="Century Gothic" w:hAnsi="Century Gothic" w:cs="Century Gothic"/>
          <w:color w:val="000000"/>
          <w:sz w:val="16"/>
          <w:szCs w:val="16"/>
        </w:rPr>
        <w:t xml:space="preserve">Impulsada por asociaciones innovadoras y estratégicas con Aeroméxico, Air France-KLM, China Eastern, </w:t>
      </w:r>
      <w:proofErr w:type="spellStart"/>
      <w:r>
        <w:rPr>
          <w:rFonts w:ascii="Century Gothic" w:eastAsia="Century Gothic" w:hAnsi="Century Gothic" w:cs="Century Gothic"/>
          <w:color w:val="000000"/>
          <w:sz w:val="16"/>
          <w:szCs w:val="16"/>
        </w:rPr>
        <w:t>Korean</w:t>
      </w:r>
      <w:proofErr w:type="spellEnd"/>
      <w:r>
        <w:rPr>
          <w:rFonts w:ascii="Century Gothic" w:eastAsia="Century Gothic" w:hAnsi="Century Gothic" w:cs="Century Gothic"/>
          <w:color w:val="000000"/>
          <w:sz w:val="16"/>
          <w:szCs w:val="16"/>
        </w:rPr>
        <w:t xml:space="preserve"> Air, LATAM, </w:t>
      </w:r>
      <w:proofErr w:type="spellStart"/>
      <w:r>
        <w:rPr>
          <w:rFonts w:ascii="Century Gothic" w:eastAsia="Century Gothic" w:hAnsi="Century Gothic" w:cs="Century Gothic"/>
          <w:color w:val="000000"/>
          <w:sz w:val="16"/>
          <w:szCs w:val="16"/>
        </w:rPr>
        <w:t>Virgin</w:t>
      </w:r>
      <w:proofErr w:type="spellEnd"/>
      <w:r>
        <w:rPr>
          <w:rFonts w:ascii="Century Gothic" w:eastAsia="Century Gothic" w:hAnsi="Century Gothic" w:cs="Century Gothic"/>
          <w:color w:val="000000"/>
          <w:sz w:val="16"/>
          <w:szCs w:val="16"/>
        </w:rPr>
        <w:t xml:space="preserve"> Atlantic y </w:t>
      </w:r>
      <w:proofErr w:type="spellStart"/>
      <w:r>
        <w:rPr>
          <w:rFonts w:ascii="Century Gothic" w:eastAsia="Century Gothic" w:hAnsi="Century Gothic" w:cs="Century Gothic"/>
          <w:color w:val="000000"/>
          <w:sz w:val="16"/>
          <w:szCs w:val="16"/>
        </w:rPr>
        <w:t>WestJet</w:t>
      </w:r>
      <w:proofErr w:type="spellEnd"/>
      <w:r>
        <w:rPr>
          <w:rFonts w:ascii="Century Gothic" w:eastAsia="Century Gothic" w:hAnsi="Century Gothic" w:cs="Century Gothic"/>
          <w:color w:val="000000"/>
          <w:sz w:val="16"/>
          <w:szCs w:val="16"/>
        </w:rPr>
        <w:t>, Delta ofrece más opciones y competencia a sus clientes de todo el mundo.</w:t>
      </w:r>
    </w:p>
    <w:p w14:paraId="33184B40" w14:textId="77777777" w:rsidR="00210F2C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hanging="2"/>
        <w:jc w:val="both"/>
        <w:rPr>
          <w:rFonts w:ascii="Century Gothic" w:eastAsia="Century Gothic" w:hAnsi="Century Gothic" w:cs="Century Gothic"/>
          <w:color w:val="000000"/>
          <w:sz w:val="16"/>
          <w:szCs w:val="16"/>
        </w:rPr>
      </w:pPr>
      <w:r>
        <w:rPr>
          <w:rFonts w:ascii="Century Gothic" w:eastAsia="Century Gothic" w:hAnsi="Century Gothic" w:cs="Century Gothic"/>
          <w:sz w:val="16"/>
          <w:szCs w:val="16"/>
        </w:rPr>
        <w:t>Recientemente,</w:t>
      </w:r>
      <w:r>
        <w:rPr>
          <w:rFonts w:ascii="Century Gothic" w:eastAsia="Century Gothic" w:hAnsi="Century Gothic" w:cs="Century Gothic"/>
          <w:color w:val="000000"/>
          <w:sz w:val="16"/>
          <w:szCs w:val="16"/>
        </w:rPr>
        <w:t xml:space="preserve"> Delta puso en marcha el mayor programa transatlántico de su historia, ofreciendo casi 620 vuelos semanales a </w:t>
      </w:r>
      <w:proofErr w:type="gramStart"/>
      <w:r>
        <w:rPr>
          <w:rFonts w:ascii="Century Gothic" w:eastAsia="Century Gothic" w:hAnsi="Century Gothic" w:cs="Century Gothic"/>
          <w:color w:val="000000"/>
          <w:sz w:val="16"/>
          <w:szCs w:val="16"/>
        </w:rPr>
        <w:t>EE.UU.</w:t>
      </w:r>
      <w:proofErr w:type="gramEnd"/>
      <w:r>
        <w:rPr>
          <w:rFonts w:ascii="Century Gothic" w:eastAsia="Century Gothic" w:hAnsi="Century Gothic" w:cs="Century Gothic"/>
          <w:color w:val="000000"/>
          <w:sz w:val="16"/>
          <w:szCs w:val="16"/>
        </w:rPr>
        <w:t xml:space="preserve"> desde 32 aeropuertos europeos.</w:t>
      </w:r>
    </w:p>
    <w:sectPr w:rsidR="00210F2C">
      <w:headerReference w:type="default" r:id="rId10"/>
      <w:footerReference w:type="default" r:id="rId11"/>
      <w:pgSz w:w="12240" w:h="15840"/>
      <w:pgMar w:top="921" w:right="1608" w:bottom="941" w:left="1560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A1F19" w14:textId="77777777" w:rsidR="00596862" w:rsidRDefault="00596862">
      <w:pPr>
        <w:spacing w:line="240" w:lineRule="auto"/>
        <w:ind w:left="0" w:hanging="2"/>
      </w:pPr>
      <w:r>
        <w:separator/>
      </w:r>
    </w:p>
  </w:endnote>
  <w:endnote w:type="continuationSeparator" w:id="0">
    <w:p w14:paraId="4A451974" w14:textId="77777777" w:rsidR="00596862" w:rsidRDefault="0059686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modern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206AA" w14:textId="77777777" w:rsidR="00210F2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right"/>
      <w:rPr>
        <w:rFonts w:ascii="Century Gothic" w:eastAsia="Century Gothic" w:hAnsi="Century Gothic" w:cs="Century Gothic"/>
        <w:color w:val="000000"/>
        <w:sz w:val="18"/>
        <w:szCs w:val="18"/>
      </w:rPr>
    </w:pPr>
    <w:r>
      <w:rPr>
        <w:rFonts w:ascii="Century Gothic" w:eastAsia="Century Gothic" w:hAnsi="Century Gothic" w:cs="Century Gothic"/>
        <w:color w:val="000000"/>
        <w:sz w:val="18"/>
        <w:szCs w:val="18"/>
      </w:rPr>
      <w:fldChar w:fldCharType="begin"/>
    </w:r>
    <w:r>
      <w:rPr>
        <w:rFonts w:ascii="Century Gothic" w:eastAsia="Century Gothic" w:hAnsi="Century Gothic" w:cs="Century Gothic"/>
        <w:color w:val="000000"/>
        <w:sz w:val="18"/>
        <w:szCs w:val="18"/>
      </w:rPr>
      <w:instrText>PAGE</w:instrText>
    </w:r>
    <w:r>
      <w:rPr>
        <w:rFonts w:ascii="Century Gothic" w:eastAsia="Century Gothic" w:hAnsi="Century Gothic" w:cs="Century Gothic"/>
        <w:color w:val="000000"/>
        <w:sz w:val="18"/>
        <w:szCs w:val="18"/>
      </w:rPr>
      <w:fldChar w:fldCharType="separate"/>
    </w:r>
    <w:r w:rsidR="007A5594">
      <w:rPr>
        <w:rFonts w:ascii="Century Gothic" w:eastAsia="Century Gothic" w:hAnsi="Century Gothic" w:cs="Century Gothic"/>
        <w:noProof/>
        <w:color w:val="000000"/>
        <w:sz w:val="18"/>
        <w:szCs w:val="18"/>
      </w:rPr>
      <w:t>1</w:t>
    </w:r>
    <w:r>
      <w:rPr>
        <w:rFonts w:ascii="Century Gothic" w:eastAsia="Century Gothic" w:hAnsi="Century Gothic" w:cs="Century Gothic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84CB9" w14:textId="77777777" w:rsidR="00596862" w:rsidRDefault="00596862">
      <w:pPr>
        <w:spacing w:line="240" w:lineRule="auto"/>
        <w:ind w:left="0" w:hanging="2"/>
      </w:pPr>
      <w:r>
        <w:separator/>
      </w:r>
    </w:p>
  </w:footnote>
  <w:footnote w:type="continuationSeparator" w:id="0">
    <w:p w14:paraId="55FA4A61" w14:textId="77777777" w:rsidR="00596862" w:rsidRDefault="0059686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CDA2D" w14:textId="77777777" w:rsidR="00210F2C" w:rsidRDefault="00210F2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  <w:p w14:paraId="44CA9211" w14:textId="77777777" w:rsidR="00210F2C" w:rsidRDefault="00210F2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  <w:p w14:paraId="2A5265FA" w14:textId="77777777" w:rsidR="00210F2C" w:rsidRDefault="00210F2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6C013C"/>
    <w:multiLevelType w:val="multilevel"/>
    <w:tmpl w:val="0794221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780953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F2C"/>
    <w:rsid w:val="00210F2C"/>
    <w:rsid w:val="00596862"/>
    <w:rsid w:val="007A5594"/>
    <w:rsid w:val="00FD4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1AA3F0"/>
  <w15:docId w15:val="{5CA29C1D-437F-8D4D-914F-E4ECEB0DC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-ES" w:eastAsia="es-ES_trad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s-E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</w:pPr>
    <w:rPr>
      <w:color w:val="000000"/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table" w:customStyle="1" w:styleId="TableNormal0">
    <w:name w:val="Table Normal"/>
    <w:next w:val="Table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line="240" w:lineRule="auto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character" w:styleId="nfasi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Textosinformato">
    <w:name w:val="Plain Text"/>
    <w:basedOn w:val="Normal"/>
    <w:qFormat/>
    <w:pPr>
      <w:spacing w:line="240" w:lineRule="auto"/>
    </w:pPr>
    <w:rPr>
      <w:rFonts w:ascii="Consolas" w:eastAsia="Calibri" w:hAnsi="Consolas" w:cs="Times New Roman"/>
      <w:sz w:val="21"/>
      <w:szCs w:val="21"/>
      <w:lang w:val="en-US" w:eastAsia="en-US"/>
    </w:rPr>
  </w:style>
  <w:style w:type="character" w:customStyle="1" w:styleId="TextosinformatoCar">
    <w:name w:val="Texto sin formato Car"/>
    <w:rPr>
      <w:rFonts w:ascii="Consolas" w:eastAsia="Calibri" w:hAnsi="Consolas" w:cs="Times New Roman"/>
      <w:w w:val="100"/>
      <w:position w:val="-1"/>
      <w:sz w:val="21"/>
      <w:szCs w:val="21"/>
      <w:effect w:val="none"/>
      <w:vertAlign w:val="baseline"/>
      <w:cs w:val="0"/>
      <w:em w:val="none"/>
      <w:lang w:val="en-US" w:eastAsia="en-US"/>
    </w:rPr>
  </w:style>
  <w:style w:type="table" w:styleId="Tabladecuadrcula4">
    <w:name w:val="Grid Table 4"/>
    <w:basedOn w:val="Tab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Times New Roman"/>
      <w:position w:val="-1"/>
      <w:lang w:val="en-US" w:eastAsia="en-US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</w:style>
  <w:style w:type="paragraph" w:styleId="Prrafodelista">
    <w:name w:val="List Paragraph"/>
    <w:basedOn w:val="Normal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ensa@serga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att/RKFqlQcQil0cD0dq5tV+LQ==">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1304</Words>
  <Characters>6672</Characters>
  <Application>Microsoft Office Word</Application>
  <DocSecurity>0</DocSecurity>
  <Lines>110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7963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Sergat</dc:creator>
  <cp:keywords/>
  <dc:description/>
  <cp:lastModifiedBy>Ana</cp:lastModifiedBy>
  <cp:revision>3</cp:revision>
  <dcterms:created xsi:type="dcterms:W3CDTF">2024-02-22T10:38:00Z</dcterms:created>
  <dcterms:modified xsi:type="dcterms:W3CDTF">2024-02-26T14:55:00Z</dcterms:modified>
  <cp:category/>
</cp:coreProperties>
</file>