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94694F" w14:textId="77777777" w:rsidR="006F40C9" w:rsidRDefault="00B2311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Contacto:</w:t>
      </w:r>
    </w:p>
    <w:p w14:paraId="3498A609" w14:textId="77777777" w:rsidR="006F40C9" w:rsidRDefault="00B2311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EMIRATES </w:t>
      </w:r>
    </w:p>
    <w:p w14:paraId="5F2672CC" w14:textId="77777777" w:rsidR="006F40C9" w:rsidRDefault="00B2311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Sergat </w:t>
      </w:r>
    </w:p>
    <w:p w14:paraId="610ED98B" w14:textId="77777777" w:rsidR="006F40C9" w:rsidRDefault="00B2311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Tel.: 93 414 02 10</w:t>
      </w:r>
    </w:p>
    <w:p w14:paraId="11BC96BF" w14:textId="77777777" w:rsidR="006F40C9" w:rsidRDefault="00B2311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E-mail: </w:t>
      </w:r>
      <w:hyperlink r:id="rId7">
        <w:r>
          <w:rPr>
            <w:rFonts w:ascii="Century Gothic" w:eastAsia="Century Gothic" w:hAnsi="Century Gothic" w:cs="Century Gothic"/>
            <w:color w:val="006699"/>
            <w:sz w:val="18"/>
            <w:szCs w:val="18"/>
          </w:rPr>
          <w:t>prensa@sergat.com</w:t>
        </w:r>
      </w:hyperlink>
      <w:r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</w:t>
      </w:r>
      <w:r>
        <w:rPr>
          <w:rFonts w:ascii="Century Gothic" w:eastAsia="Century Gothic" w:hAnsi="Century Gothic" w:cs="Century Gothic"/>
          <w:color w:val="0000FF"/>
          <w:sz w:val="18"/>
          <w:szCs w:val="18"/>
        </w:rPr>
        <w:t xml:space="preserve"> </w:t>
      </w:r>
    </w:p>
    <w:tbl>
      <w:tblPr>
        <w:tblStyle w:val="a"/>
        <w:tblW w:w="577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775"/>
      </w:tblGrid>
      <w:tr w:rsidR="006F40C9" w14:paraId="2C354B15" w14:textId="77777777">
        <w:trPr>
          <w:jc w:val="center"/>
        </w:trPr>
        <w:tc>
          <w:tcPr>
            <w:tcW w:w="5775" w:type="dxa"/>
            <w:vAlign w:val="center"/>
          </w:tcPr>
          <w:p w14:paraId="0AEFCA6C" w14:textId="77777777" w:rsidR="006F40C9" w:rsidRDefault="006F40C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38E20CD" w14:textId="77777777" w:rsidR="006F40C9" w:rsidRDefault="00B23118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center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Emirates Skywards "descorcha" experiencias exclusivas con Moët Hennessy</w:t>
      </w:r>
    </w:p>
    <w:p w14:paraId="4E8D067A" w14:textId="77777777" w:rsidR="006F40C9" w:rsidRDefault="00B23118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ind w:left="720"/>
        <w:jc w:val="center"/>
        <w:rPr>
          <w:rFonts w:ascii="Century Gothic" w:eastAsia="Century Gothic" w:hAnsi="Century Gothic" w:cs="Century Gothic"/>
          <w:i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i/>
          <w:sz w:val="22"/>
          <w:szCs w:val="22"/>
        </w:rPr>
        <w:t>-</w:t>
      </w:r>
      <w:r>
        <w:rPr>
          <w:rFonts w:ascii="Century Gothic" w:eastAsia="Century Gothic" w:hAnsi="Century Gothic" w:cs="Century Gothic"/>
          <w:i/>
          <w:color w:val="000000"/>
          <w:sz w:val="22"/>
          <w:szCs w:val="22"/>
        </w:rPr>
        <w:t>El galardonado programa de fidelidad de Emirates y flydubai se ha asociado con LVMH (Moët Hennessy Louis Vuitton) para ofrecer a los miembros de élite la oportunidad de visitar los exquisitos viñedos de Francia</w:t>
      </w:r>
    </w:p>
    <w:p w14:paraId="133E6465" w14:textId="77777777" w:rsidR="006F40C9" w:rsidRDefault="00B2311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center"/>
        <w:rPr>
          <w:rFonts w:ascii="Century Gothic" w:eastAsia="Century Gothic" w:hAnsi="Century Gothic" w:cs="Century Gothic"/>
          <w:i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i/>
          <w:sz w:val="22"/>
          <w:szCs w:val="22"/>
        </w:rPr>
        <w:t>-</w:t>
      </w:r>
      <w:r>
        <w:rPr>
          <w:rFonts w:ascii="Century Gothic" w:eastAsia="Century Gothic" w:hAnsi="Century Gothic" w:cs="Century Gothic"/>
          <w:i/>
          <w:color w:val="000000"/>
          <w:sz w:val="22"/>
          <w:szCs w:val="22"/>
        </w:rPr>
        <w:t>Los socios pueden ahora pujar Millas con Skywards Exclusives para ganar un lujoso viaje de cuatro días a Champagne y París</w:t>
      </w:r>
    </w:p>
    <w:p w14:paraId="5B9E23A6" w14:textId="77777777" w:rsidR="006F40C9" w:rsidRDefault="00B23118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bookmarkStart w:id="0" w:name="_GoBack"/>
      <w:r>
        <w:rPr>
          <w:rFonts w:ascii="Century Gothic" w:eastAsia="Century Gothic" w:hAnsi="Century Gothic" w:cs="Century Gothic"/>
          <w:b/>
          <w:sz w:val="22"/>
          <w:szCs w:val="22"/>
        </w:rPr>
        <w:t>Dubái, 07 de febrero de 2024</w:t>
      </w:r>
      <w:r>
        <w:t xml:space="preserve"> </w:t>
      </w:r>
      <w:r>
        <w:rPr>
          <w:rFonts w:ascii="Century Gothic" w:eastAsia="Century Gothic" w:hAnsi="Century Gothic" w:cs="Century Gothic"/>
          <w:sz w:val="22"/>
          <w:szCs w:val="22"/>
        </w:rPr>
        <w:t>- Emirates y Moët Hennessy dan la bienvenida al nuevo año con una experiencia exclusiva, que no se puede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comprar con dinero, para los miembros de Skywards. A partir de hoy, los socios de élite pueden pujar Millas con Skywards Exclusives para tener la oportunidad de ganar un viaje a Francia con LVMH (Moët Hennessy Louis Vuitton) y descubrir los idílicos viñed</w:t>
      </w:r>
      <w:r>
        <w:rPr>
          <w:rFonts w:ascii="Century Gothic" w:eastAsia="Century Gothic" w:hAnsi="Century Gothic" w:cs="Century Gothic"/>
          <w:sz w:val="22"/>
          <w:szCs w:val="22"/>
        </w:rPr>
        <w:t>os de Champagne y las encantadoras calles de París.</w:t>
      </w:r>
    </w:p>
    <w:p w14:paraId="5CCA708B" w14:textId="77777777" w:rsidR="006F40C9" w:rsidRDefault="00B23118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A partir de 250.000 Millas Skywards, esta oportunidad única en la vida incluye un viaje de dos días a Champagne y otro de dos días a París. La oferta es aplicable a todos los socios Gold y Platinum de Emi</w:t>
      </w:r>
      <w:r>
        <w:rPr>
          <w:rFonts w:ascii="Century Gothic" w:eastAsia="Century Gothic" w:hAnsi="Century Gothic" w:cs="Century Gothic"/>
          <w:sz w:val="22"/>
          <w:szCs w:val="22"/>
        </w:rPr>
        <w:t>rates Skywards y válida para viajar desde el 25 de abril hasta el 29 de abril de 2024*.</w:t>
      </w:r>
    </w:p>
    <w:p w14:paraId="5D4C6B25" w14:textId="77777777" w:rsidR="006F40C9" w:rsidRDefault="00B23118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>
        <w:rPr>
          <w:rFonts w:ascii="Century Gothic" w:eastAsia="Century Gothic" w:hAnsi="Century Gothic" w:cs="Century Gothic"/>
          <w:b/>
          <w:sz w:val="22"/>
          <w:szCs w:val="22"/>
        </w:rPr>
        <w:t>Saborear y pasear por la región de Champagne</w:t>
      </w:r>
    </w:p>
    <w:p w14:paraId="57B764CC" w14:textId="77777777" w:rsidR="006F40C9" w:rsidRDefault="00B23118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 Del 25 al 27 de abril, los socios podrán disfrutar de:</w:t>
      </w:r>
    </w:p>
    <w:p w14:paraId="31A2D7B4" w14:textId="77777777" w:rsidR="00F04F6D" w:rsidRDefault="00F04F6D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</w:p>
    <w:p w14:paraId="4F39D5F4" w14:textId="77777777" w:rsidR="006F40C9" w:rsidRDefault="00B231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lastRenderedPageBreak/>
        <w:t xml:space="preserve">Una noche de hotel para dos personas en el Royal Champagne, con todas las comidas incluidas.  </w:t>
      </w:r>
    </w:p>
    <w:p w14:paraId="78D1C901" w14:textId="77777777" w:rsidR="006F40C9" w:rsidRDefault="00B231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Una noche de hotel para dos personas en el Château de Saran, la casa exclusiva de Moët &amp; Chandon, con todas las comidas incluidas. </w:t>
      </w:r>
    </w:p>
    <w:p w14:paraId="231923A0" w14:textId="77777777" w:rsidR="006F40C9" w:rsidRDefault="00B231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>Catas exclusivas, visitas a b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>odegas y viñedos.</w:t>
      </w:r>
    </w:p>
    <w:p w14:paraId="16787922" w14:textId="77777777" w:rsidR="006F40C9" w:rsidRDefault="00B231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Una cata de Dom Pérignon </w:t>
      </w:r>
      <w:r>
        <w:rPr>
          <w:rFonts w:ascii="Century Gothic" w:eastAsia="Century Gothic" w:hAnsi="Century Gothic" w:cs="Century Gothic"/>
          <w:sz w:val="22"/>
          <w:szCs w:val="22"/>
        </w:rPr>
        <w:t>personalizada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 en el salón privado.</w:t>
      </w:r>
    </w:p>
    <w:p w14:paraId="26CBD62F" w14:textId="77777777" w:rsidR="006F40C9" w:rsidRDefault="00B231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>Una cena exclusiva Moët &amp; Chandon Grand Vintage.</w:t>
      </w:r>
    </w:p>
    <w:p w14:paraId="74E491D4" w14:textId="77777777" w:rsidR="006F40C9" w:rsidRDefault="00B231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Una visita a la histórica abadía de Hautvillers. </w:t>
      </w:r>
    </w:p>
    <w:p w14:paraId="7FBB5A2A" w14:textId="77777777" w:rsidR="006F40C9" w:rsidRDefault="00B23118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Ciudad de las luces y delicias culinarias</w:t>
      </w:r>
    </w:p>
    <w:p w14:paraId="517EE9AE" w14:textId="77777777" w:rsidR="006F40C9" w:rsidRDefault="00B23118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Del 27 al 29 de abril, los socios podrán disfrutar de:</w:t>
      </w:r>
    </w:p>
    <w:p w14:paraId="0CD78BC2" w14:textId="77777777" w:rsidR="006F40C9" w:rsidRDefault="00B231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>Una estancia de dos noches para dos personas en el hotel Le Meurice, con todas las comidas incluidas.</w:t>
      </w:r>
    </w:p>
    <w:p w14:paraId="44195942" w14:textId="77777777" w:rsidR="006F40C9" w:rsidRDefault="00B231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>Una experiencia gastronómica con Moët &amp; Chandon.</w:t>
      </w:r>
    </w:p>
    <w:p w14:paraId="1B821345" w14:textId="77777777" w:rsidR="006F40C9" w:rsidRDefault="00B231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>Una visita exclusiva al Museo Dior.</w:t>
      </w:r>
    </w:p>
    <w:p w14:paraId="6829ECD2" w14:textId="77777777" w:rsidR="006F40C9" w:rsidRDefault="00B231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Una cena </w:t>
      </w:r>
      <w:r>
        <w:rPr>
          <w:rFonts w:ascii="Century Gothic" w:eastAsia="Century Gothic" w:hAnsi="Century Gothic" w:cs="Century Gothic"/>
          <w:sz w:val="22"/>
          <w:szCs w:val="22"/>
        </w:rPr>
        <w:t>de</w:t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 estrella Michelin con Dom Pérignon.</w:t>
      </w:r>
    </w:p>
    <w:p w14:paraId="2B6F1B51" w14:textId="77777777" w:rsidR="006F40C9" w:rsidRDefault="00B231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>Una visita a la exposición de Iris Van Herpen en el Museo de Artes Decorativas y en el Louvre.</w:t>
      </w:r>
    </w:p>
    <w:p w14:paraId="6077C2E6" w14:textId="77777777" w:rsidR="006F40C9" w:rsidRDefault="00B231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Un crucero panorámico por el Sena para terminar las vacaciones con estilo.    </w:t>
      </w:r>
    </w:p>
    <w:p w14:paraId="6D7CCE8A" w14:textId="77777777" w:rsidR="006F40C9" w:rsidRDefault="00B23118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 Para más información, haga clic </w:t>
      </w:r>
      <w:hyperlink r:id="rId8">
        <w:r>
          <w:rPr>
            <w:rFonts w:ascii="Century Gothic" w:eastAsia="Century Gothic" w:hAnsi="Century Gothic" w:cs="Century Gothic"/>
            <w:color w:val="1155CC"/>
            <w:sz w:val="22"/>
            <w:szCs w:val="22"/>
            <w:u w:val="single"/>
          </w:rPr>
          <w:t>aquí</w:t>
        </w:r>
      </w:hyperlink>
      <w:r w:rsidR="00F04F6D">
        <w:rPr>
          <w:rFonts w:ascii="Century Gothic" w:eastAsia="Century Gothic" w:hAnsi="Century Gothic" w:cs="Century Gothic"/>
          <w:sz w:val="22"/>
          <w:szCs w:val="22"/>
        </w:rPr>
        <w:t>.</w:t>
      </w:r>
    </w:p>
    <w:p w14:paraId="680C6DEE" w14:textId="77777777" w:rsidR="006F40C9" w:rsidRDefault="00B23118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>
        <w:rPr>
          <w:rFonts w:ascii="Century Gothic" w:eastAsia="Century Gothic" w:hAnsi="Century Gothic" w:cs="Century Gothic"/>
          <w:b/>
          <w:sz w:val="22"/>
          <w:szCs w:val="22"/>
        </w:rPr>
        <w:t>Disfrutar del mejor champán del mundo a bordo de Emirates</w:t>
      </w:r>
    </w:p>
    <w:p w14:paraId="3FE22F95" w14:textId="77777777" w:rsidR="006F40C9" w:rsidRDefault="00B23118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Los pasajeros de Emirates disfrutan del champán Moët Hennessy a bordo desde hace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más de 30 años. Gracias a la asociación a largo plazo de la aerolínea con el principal productor de champán del mundo, los clientes pueden vivir experiencias exclusivas y excepcionales diseñadas a medida para los miembros de Skywards.  </w:t>
      </w:r>
    </w:p>
    <w:p w14:paraId="63484516" w14:textId="77777777" w:rsidR="006F40C9" w:rsidRDefault="00B23118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Emirates es actualmente la única aerolínea comercial del mundo que sirve Moët &amp; Chandon y Veuve Clicquot a bordo en Business Class y Dom Pérignon en First Class. Los </w:t>
      </w:r>
      <w:r>
        <w:rPr>
          <w:rFonts w:ascii="Century Gothic" w:eastAsia="Century Gothic" w:hAnsi="Century Gothic" w:cs="Century Gothic"/>
          <w:sz w:val="22"/>
          <w:szCs w:val="22"/>
        </w:rPr>
        <w:lastRenderedPageBreak/>
        <w:t>clientes que viajan a Dubái y a través de Dubái también pueden disfrutar de un exclusivo M</w:t>
      </w:r>
      <w:r>
        <w:rPr>
          <w:rFonts w:ascii="Century Gothic" w:eastAsia="Century Gothic" w:hAnsi="Century Gothic" w:cs="Century Gothic"/>
          <w:sz w:val="22"/>
          <w:szCs w:val="22"/>
        </w:rPr>
        <w:t>oët &amp; Chandon Champagne Lounge en el Emirates Business Class Lounge en Concourse B, maridado con deliciosos canapés preparados por chefs con estrellas Michelin.</w:t>
      </w:r>
    </w:p>
    <w:p w14:paraId="668F54A7" w14:textId="77777777" w:rsidR="006F40C9" w:rsidRDefault="00B23118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Desde 2006, Emirates ha invertido más de 1000 millones de dólares en su programa de vinos. La aerolínea es también el socio número uno mundial de Dom Pérignon, y actualmente ofrece más de 36 variedades diferentes de vinos y </w:t>
      </w:r>
      <w:r>
        <w:rPr>
          <w:rFonts w:ascii="Century Gothic" w:eastAsia="Century Gothic" w:hAnsi="Century Gothic" w:cs="Century Gothic"/>
          <w:i/>
          <w:sz w:val="22"/>
          <w:szCs w:val="22"/>
        </w:rPr>
        <w:t>champagnes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franceses a bordo de </w:t>
      </w:r>
      <w:r>
        <w:rPr>
          <w:rFonts w:ascii="Century Gothic" w:eastAsia="Century Gothic" w:hAnsi="Century Gothic" w:cs="Century Gothic"/>
          <w:sz w:val="22"/>
          <w:szCs w:val="22"/>
        </w:rPr>
        <w:t>sus aviones.</w:t>
      </w:r>
    </w:p>
    <w:p w14:paraId="23AF6795" w14:textId="77777777" w:rsidR="006F40C9" w:rsidRDefault="00B23118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Sentir la emoción con Skywards Exclusives</w:t>
      </w:r>
    </w:p>
    <w:p w14:paraId="1B257B99" w14:textId="77777777" w:rsidR="006F40C9" w:rsidRDefault="00B23118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Emirates Skywards es famoso por ofrecer a sus más de 30 millones de socios recompensas personalizadas, tanto en tierra como en el aire. Skywards Exclusives es una iniciativa única del programa de fidel</w:t>
      </w:r>
      <w:r>
        <w:rPr>
          <w:rFonts w:ascii="Century Gothic" w:eastAsia="Century Gothic" w:hAnsi="Century Gothic" w:cs="Century Gothic"/>
          <w:sz w:val="22"/>
          <w:szCs w:val="22"/>
        </w:rPr>
        <w:t>idad de la aerolínea que proporciona a sus socios acceso a experiencias exclusivas de la cartera de patrocinadores de Emirates.</w:t>
      </w:r>
    </w:p>
    <w:p w14:paraId="08036677" w14:textId="77777777" w:rsidR="006F40C9" w:rsidRDefault="00B23118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El año pasado, el programa de fidelización se asoció con Dilmah Tea para ofrecer a sus miembros experiencias inspiradas en el té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y la oportunidad de visitar las exuberantes plantaciones de té de Sri Lanka.</w:t>
      </w:r>
    </w:p>
    <w:p w14:paraId="057E9A75" w14:textId="77777777" w:rsidR="006F40C9" w:rsidRDefault="00B23118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Los socios también pueden pujar o canjear Millas y "sentir la emoción" en algunos de los eventos deportivos más prestigiosos del mundo en fútbol, golf, tenis, cricket y otros.</w:t>
      </w:r>
    </w:p>
    <w:p w14:paraId="64F828F5" w14:textId="77777777" w:rsidR="006F40C9" w:rsidRDefault="00B23118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 P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ara más información, visite </w:t>
      </w:r>
      <w:hyperlink r:id="rId9">
        <w:r>
          <w:rPr>
            <w:rFonts w:ascii="Century Gothic" w:eastAsia="Century Gothic" w:hAnsi="Century Gothic" w:cs="Century Gothic"/>
            <w:color w:val="1155CC"/>
            <w:sz w:val="22"/>
            <w:szCs w:val="22"/>
            <w:u w:val="single"/>
          </w:rPr>
          <w:t>exclusives.skywards.com</w:t>
        </w:r>
      </w:hyperlink>
      <w:r>
        <w:rPr>
          <w:rFonts w:ascii="Century Gothic" w:eastAsia="Century Gothic" w:hAnsi="Century Gothic" w:cs="Century Gothic"/>
          <w:sz w:val="22"/>
          <w:szCs w:val="22"/>
        </w:rPr>
        <w:t xml:space="preserve">.   </w:t>
      </w:r>
    </w:p>
    <w:p w14:paraId="1F483086" w14:textId="77777777" w:rsidR="006F40C9" w:rsidRDefault="00B23118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*Términos y condiciones</w:t>
      </w:r>
    </w:p>
    <w:p w14:paraId="2F7A3F46" w14:textId="77777777" w:rsidR="006F40C9" w:rsidRDefault="00B23118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*La oferta es válida para todos los socios Gold y Platinum de Emirates Skywards (en todo el mundo).</w:t>
      </w:r>
    </w:p>
    <w:p w14:paraId="7FDA3BEA" w14:textId="77777777" w:rsidR="006F40C9" w:rsidRDefault="00B23118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*Se incluye el transport</w:t>
      </w:r>
      <w:r>
        <w:rPr>
          <w:rFonts w:ascii="Century Gothic" w:eastAsia="Century Gothic" w:hAnsi="Century Gothic" w:cs="Century Gothic"/>
          <w:sz w:val="22"/>
          <w:szCs w:val="22"/>
        </w:rPr>
        <w:t>e de ida y vuelta al aeropuerto Charles de Gaulle de París y de ida y vuelta a todas las actividades enumeradas en el itinerario.</w:t>
      </w:r>
    </w:p>
    <w:p w14:paraId="723977E4" w14:textId="77777777" w:rsidR="006F40C9" w:rsidRDefault="00B23118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lastRenderedPageBreak/>
        <w:t>*La oferta no incluye los billetes de avión de Emirates a/desde Francia.</w:t>
      </w:r>
    </w:p>
    <w:bookmarkEnd w:id="0"/>
    <w:p w14:paraId="21B957A5" w14:textId="77777777" w:rsidR="006F40C9" w:rsidRDefault="00B23118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i/>
          <w:color w:val="000000"/>
          <w:sz w:val="18"/>
          <w:szCs w:val="18"/>
        </w:rPr>
        <w:t>Acerca de Emirates</w:t>
      </w:r>
    </w:p>
    <w:p w14:paraId="5E642B7B" w14:textId="77777777" w:rsidR="006F40C9" w:rsidRDefault="00B23118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>Emirates, la mayor aerolínea inter</w:t>
      </w:r>
      <w:r>
        <w:rPr>
          <w:rFonts w:ascii="Century Gothic" w:eastAsia="Century Gothic" w:hAnsi="Century Gothic" w:cs="Century Gothic"/>
          <w:sz w:val="18"/>
          <w:szCs w:val="18"/>
        </w:rPr>
        <w:t>nacional de pasajeros, opera en España desde 2010. La compañía conecta a los viajeros españoles a través de su hub global en Dubái con más de 130 destinos en todo el mundo. Emirates une Dubái con Madrid y Barcelona, así como también Ciudad de México vía Ba</w:t>
      </w:r>
      <w:r>
        <w:rPr>
          <w:rFonts w:ascii="Century Gothic" w:eastAsia="Century Gothic" w:hAnsi="Century Gothic" w:cs="Century Gothic"/>
          <w:sz w:val="18"/>
          <w:szCs w:val="18"/>
        </w:rPr>
        <w:t>rcelona. Emirates ha conseguido el reconocimiento a la "Mejor Primera Clase del Mundo" en los premios Tripadvisor Travelers' Choice Awards para aerolíneas en 2020; los galardones al "Mejor Wi-Fi y Mejor Comida y Bebida" en Oriente Medio en los APEX Regiona</w:t>
      </w:r>
      <w:r>
        <w:rPr>
          <w:rFonts w:ascii="Century Gothic" w:eastAsia="Century Gothic" w:hAnsi="Century Gothic" w:cs="Century Gothic"/>
          <w:sz w:val="18"/>
          <w:szCs w:val="18"/>
        </w:rPr>
        <w:t>l Passenger Choice Awards® 2022; "Mejor Entretenimiento a Bordo"en los premios Business Traveller de 2020; y "Mejor Aerolínea del Mundo en Entretenimiento a Bordo" en los premios SkyTrax World Airlines de 2022.</w:t>
      </w:r>
    </w:p>
    <w:sectPr w:rsidR="006F40C9">
      <w:headerReference w:type="default" r:id="rId10"/>
      <w:pgSz w:w="11900" w:h="16840"/>
      <w:pgMar w:top="1417" w:right="1268" w:bottom="734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111B43" w14:textId="77777777" w:rsidR="00B23118" w:rsidRDefault="00B23118">
      <w:r>
        <w:separator/>
      </w:r>
    </w:p>
  </w:endnote>
  <w:endnote w:type="continuationSeparator" w:id="0">
    <w:p w14:paraId="6B1172F7" w14:textId="77777777" w:rsidR="00B23118" w:rsidRDefault="00B23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8E25BD" w14:textId="77777777" w:rsidR="00B23118" w:rsidRDefault="00B23118">
      <w:r>
        <w:separator/>
      </w:r>
    </w:p>
  </w:footnote>
  <w:footnote w:type="continuationSeparator" w:id="0">
    <w:p w14:paraId="4235816A" w14:textId="77777777" w:rsidR="00B23118" w:rsidRDefault="00B2311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F56097" w14:textId="77777777" w:rsidR="006F40C9" w:rsidRDefault="00B23118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  <w:r>
      <w:rPr>
        <w:noProof/>
        <w:lang w:val="es-ES_tradnl"/>
      </w:rPr>
      <w:drawing>
        <wp:anchor distT="0" distB="0" distL="0" distR="0" simplePos="0" relativeHeight="251658240" behindDoc="0" locked="0" layoutInCell="1" hidden="0" allowOverlap="1" wp14:anchorId="15D5647C" wp14:editId="367CAD9B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73275" cy="1430655"/>
          <wp:effectExtent l="0" t="0" r="0" b="0"/>
          <wp:wrapSquare wrapText="bothSides" distT="0" distB="0" distL="0" distR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3275" cy="1430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6876721" w14:textId="77777777" w:rsidR="006F40C9" w:rsidRDefault="006F40C9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738C5ADD" w14:textId="77777777" w:rsidR="006F40C9" w:rsidRDefault="006F40C9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6A86D67B" w14:textId="77777777" w:rsidR="006F40C9" w:rsidRDefault="006F40C9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51DF12CF" w14:textId="77777777" w:rsidR="006F40C9" w:rsidRDefault="006F40C9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75E17F24" w14:textId="77777777" w:rsidR="006F40C9" w:rsidRDefault="006F40C9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8A4A99"/>
    <w:multiLevelType w:val="multilevel"/>
    <w:tmpl w:val="15581C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401768F4"/>
    <w:multiLevelType w:val="multilevel"/>
    <w:tmpl w:val="67B86E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0C9"/>
    <w:rsid w:val="006F40C9"/>
    <w:rsid w:val="00B23118"/>
    <w:rsid w:val="00F0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EAAF2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Ttulo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prensa@sergat.com" TargetMode="External"/><Relationship Id="rId8" Type="http://schemas.openxmlformats.org/officeDocument/2006/relationships/hyperlink" Target="https://c.ekstatic.net/ecl/documents/dom-perignon-moet-chandon-exclusive-elite-skywards-experience.pdf" TargetMode="External"/><Relationship Id="rId9" Type="http://schemas.openxmlformats.org/officeDocument/2006/relationships/hyperlink" Target="https://exclusives.skywards.com/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849</Words>
  <Characters>4670</Characters>
  <Application>Microsoft Macintosh Word</Application>
  <DocSecurity>0</DocSecurity>
  <Lines>38</Lines>
  <Paragraphs>11</Paragraphs>
  <ScaleCrop>false</ScaleCrop>
  <LinksUpToDate>false</LinksUpToDate>
  <CharactersWithSpaces>5508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 REBOLLO</cp:lastModifiedBy>
  <cp:revision>2</cp:revision>
  <dcterms:created xsi:type="dcterms:W3CDTF">2024-02-07T12:25:00Z</dcterms:created>
  <dcterms:modified xsi:type="dcterms:W3CDTF">2024-02-07T12:28:00Z</dcterms:modified>
</cp:coreProperties>
</file>