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730C3C" w:rsidRDefault="007F018E">
      <w:pPr>
        <w:spacing w:before="240" w:after="240"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COMUNICADO DE PRENSA, ESPECIAL SAN VALENTÍN</w:t>
      </w:r>
    </w:p>
    <w:p w14:paraId="00000002" w14:textId="77777777" w:rsidR="00730C3C" w:rsidRDefault="007F018E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Filipinas, Colombia y Tailandia, destinos que enamoran a los españoles este San Valentín </w:t>
      </w:r>
    </w:p>
    <w:p w14:paraId="00000003" w14:textId="77777777" w:rsidR="00730C3C" w:rsidRDefault="00730C3C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</w:p>
    <w:p w14:paraId="00000004" w14:textId="77777777" w:rsidR="00730C3C" w:rsidRDefault="007F018E">
      <w:pPr>
        <w:numPr>
          <w:ilvl w:val="0"/>
          <w:numId w:val="2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Los datos de Kiwi.com reflejan que cerca del 20 % de las reservas tiene como destino Asia</w:t>
      </w:r>
    </w:p>
    <w:p w14:paraId="00000005" w14:textId="77777777" w:rsidR="00730C3C" w:rsidRDefault="007F018E">
      <w:pPr>
        <w:numPr>
          <w:ilvl w:val="0"/>
          <w:numId w:val="2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 xml:space="preserve">Se duplican las búsquedas de viaje a destinos como Osaka, Colombo, Las Vegas y Hanói </w:t>
      </w:r>
    </w:p>
    <w:p w14:paraId="00000006" w14:textId="77777777" w:rsidR="00730C3C" w:rsidRDefault="007F018E">
      <w:pPr>
        <w:numPr>
          <w:ilvl w:val="0"/>
          <w:numId w:val="2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Los viajes en pareja suponen cuatro de cada diez reservas</w:t>
      </w:r>
    </w:p>
    <w:p w14:paraId="00000007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b/>
        </w:rPr>
      </w:pPr>
    </w:p>
    <w:p w14:paraId="00000008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España, 6 de febrero de 2024</w:t>
      </w:r>
      <w:r>
        <w:rPr>
          <w:rFonts w:ascii="Verdana" w:eastAsia="Verdana" w:hAnsi="Verdana" w:cs="Verdana"/>
          <w:sz w:val="20"/>
          <w:szCs w:val="20"/>
        </w:rPr>
        <w:t xml:space="preserve"> - Que París es la ciudad del amor no lo discute nadie, pero este año los viajeros </w:t>
      </w:r>
      <w:r>
        <w:rPr>
          <w:rFonts w:ascii="Verdana" w:eastAsia="Verdana" w:hAnsi="Verdana" w:cs="Verdana"/>
          <w:sz w:val="20"/>
          <w:szCs w:val="20"/>
        </w:rPr>
        <w:t xml:space="preserve">españoles han decidido huir de los tópicos y embarcarse en aventuras lejos de casa para celebrar San Valentín. Mientras que el año pasado solo se registró un destino de larga distancia, Tailandia, en el TOP 10 de </w:t>
      </w:r>
      <w:hyperlink r:id="rId8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Kiwi.com</w:t>
        </w:r>
      </w:hyperlink>
      <w:r>
        <w:rPr>
          <w:rFonts w:ascii="Verdana" w:eastAsia="Verdana" w:hAnsi="Verdana" w:cs="Verdana"/>
          <w:sz w:val="20"/>
          <w:szCs w:val="20"/>
        </w:rPr>
        <w:t xml:space="preserve">, en 2024 aparecen cuatro: Filipinas, Colombia, Tailandia y Estados Unidos. Las tarifas para viajar a destinos lejanos durante estas fechas han bajado ligeramente, un 6,6 % respecto a 2023. </w:t>
      </w:r>
    </w:p>
    <w:p w14:paraId="00000009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0A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novedad de este año es también que casi el 20 % de l</w:t>
      </w:r>
      <w:r>
        <w:rPr>
          <w:rFonts w:ascii="Verdana" w:eastAsia="Verdana" w:hAnsi="Verdana" w:cs="Verdana"/>
          <w:sz w:val="20"/>
          <w:szCs w:val="20"/>
        </w:rPr>
        <w:t xml:space="preserve">as reservas en Kiwi.com tiene como destino Asia ―Filipinas, Tailandia, Vietnam o India, principalmente―, lo que confirma la tendencia de crecimiento del continente entre los españoles en 2024. </w:t>
      </w:r>
    </w:p>
    <w:p w14:paraId="0000000B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0C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Viajes más largos, en compañía, y reservas con mayor antelaci</w:t>
      </w:r>
      <w:r>
        <w:rPr>
          <w:rFonts w:ascii="Verdana" w:eastAsia="Verdana" w:hAnsi="Verdana" w:cs="Verdana"/>
          <w:b/>
          <w:sz w:val="20"/>
          <w:szCs w:val="20"/>
        </w:rPr>
        <w:t>ón</w:t>
      </w:r>
    </w:p>
    <w:p w14:paraId="0000000D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0E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¿Celebrar por adelantado trae mala suerte? Los viajeros de Kiwi.com han demostrado no ser supersticiosos. El viernes anterior a San Valentín ―9 de febrero― es la fecha de viaje más popular. Si bien el grueso de las reservas (63 %) corresponde a viajes </w:t>
      </w:r>
      <w:r>
        <w:rPr>
          <w:rFonts w:ascii="Verdana" w:eastAsia="Verdana" w:hAnsi="Verdana" w:cs="Verdana"/>
          <w:sz w:val="20"/>
          <w:szCs w:val="20"/>
        </w:rPr>
        <w:t>de hasta tres días, de los datos de Kiwi.com se desprende que uno de cada cinco españoles que reserva viajes de ida y vuelta opta por viajes más largos, de cuatro a seis días. Lejos han quedado las reservas de última hora tan habituales en la época de la p</w:t>
      </w:r>
      <w:r>
        <w:rPr>
          <w:rFonts w:ascii="Verdana" w:eastAsia="Verdana" w:hAnsi="Verdana" w:cs="Verdana"/>
          <w:sz w:val="20"/>
          <w:szCs w:val="20"/>
        </w:rPr>
        <w:t xml:space="preserve">andemia: actualmente se detecta una planificación con mayor antelación respecto al año pasado, 59 días de media.  </w:t>
      </w:r>
    </w:p>
    <w:p w14:paraId="0000000F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0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Cuantos más, mejor. Los viajes en pareja suponen cuatro de cada diez reservas y, paralelamente, los viajes en solitario han disminuido un 7 </w:t>
      </w:r>
      <w:r>
        <w:rPr>
          <w:rFonts w:ascii="Verdana" w:eastAsia="Verdana" w:hAnsi="Verdana" w:cs="Verdana"/>
          <w:sz w:val="20"/>
          <w:szCs w:val="20"/>
        </w:rPr>
        <w:t xml:space="preserve">% entre el 9 y 17 de febrero respecto a la semana anterior. </w:t>
      </w:r>
    </w:p>
    <w:p w14:paraId="00000011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2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Hay amores que duran toda la vida, igual que el recuerdo de un viaje. Los españoles sueñan con una escapada romántica, y no en balde se han registrado más de 26,4 millones de búsquedas de viajes</w:t>
      </w:r>
      <w:r>
        <w:rPr>
          <w:rFonts w:ascii="Verdana" w:eastAsia="Verdana" w:hAnsi="Verdana" w:cs="Verdana"/>
          <w:sz w:val="20"/>
          <w:szCs w:val="20"/>
        </w:rPr>
        <w:t xml:space="preserve"> en Kiwi.com entre el 9 y el 17 de febrero. Algunos destinos de larga distancia han experimentado un aumento exponencial respecto al año pasado. Se trata de Osaka, que ha obtenido un 199 % más de búsquedas respecto a 2023; Colombo, un 149 %; Las Vegas, un </w:t>
      </w:r>
      <w:r>
        <w:rPr>
          <w:rFonts w:ascii="Verdana" w:eastAsia="Verdana" w:hAnsi="Verdana" w:cs="Verdana"/>
          <w:sz w:val="20"/>
          <w:szCs w:val="20"/>
        </w:rPr>
        <w:t xml:space="preserve">124 %; Hanói, un 100 %; Seattle, un 86 %; y </w:t>
      </w:r>
      <w:proofErr w:type="spellStart"/>
      <w:r>
        <w:rPr>
          <w:rFonts w:ascii="Verdana" w:eastAsia="Verdana" w:hAnsi="Verdana" w:cs="Verdana"/>
          <w:sz w:val="20"/>
          <w:szCs w:val="20"/>
        </w:rPr>
        <w:t>Mahé</w:t>
      </w:r>
      <w:proofErr w:type="spellEnd"/>
      <w:r>
        <w:rPr>
          <w:rFonts w:ascii="Verdana" w:eastAsia="Verdana" w:hAnsi="Verdana" w:cs="Verdana"/>
          <w:sz w:val="20"/>
          <w:szCs w:val="20"/>
        </w:rPr>
        <w:t>, un 85 %. Este dato ratifica el creciente interés de los españoles por salir de Europa, un flechazo sostenido en el tiempo que se aviva con la llegada de San Valentín.</w:t>
      </w:r>
    </w:p>
    <w:p w14:paraId="00000013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4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*Reservas realizadas hasta el 31 de en</w:t>
      </w:r>
      <w:r>
        <w:rPr>
          <w:rFonts w:ascii="Verdana" w:eastAsia="Verdana" w:hAnsi="Verdana" w:cs="Verdana"/>
          <w:sz w:val="20"/>
          <w:szCs w:val="20"/>
        </w:rPr>
        <w:t>ero de 2024 para viajar del 9 al 17 de febrero de 2024 y reservas realizadas hasta el 31 de enero de 2023 para viajar del 9 al 17 de febrero de 2023.</w:t>
      </w:r>
    </w:p>
    <w:p w14:paraId="00000015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6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Para más información, por favor haga clic </w:t>
      </w:r>
      <w:hyperlink r:id="rId9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aquí</w:t>
        </w:r>
      </w:hyperlink>
      <w:r>
        <w:rPr>
          <w:rFonts w:ascii="Verdana" w:eastAsia="Verdana" w:hAnsi="Verdana" w:cs="Verdana"/>
          <w:sz w:val="20"/>
          <w:szCs w:val="20"/>
        </w:rPr>
        <w:t xml:space="preserve">. </w:t>
      </w:r>
    </w:p>
    <w:p w14:paraId="00000017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8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Acerca de Kiwi.com </w:t>
      </w:r>
    </w:p>
    <w:p w14:paraId="00000019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Kiwi.com es una empresa líder mundial en tecnología de viajes con sede en la República Checa. El innovador algoritmo de Kiwi.com permite a los usuarios encontrar mejores opciones de rutas y precios que otros motores de búsqueda no puede</w:t>
      </w:r>
      <w:r>
        <w:rPr>
          <w:rFonts w:ascii="Verdana" w:eastAsia="Verdana" w:hAnsi="Verdana" w:cs="Verdana"/>
          <w:sz w:val="20"/>
          <w:szCs w:val="20"/>
        </w:rPr>
        <w:t xml:space="preserve">n ver, realizando diariamente miles de millones de comprobaciones de precios en el 95% del contenido global de vuelos. Cada día se realizan 100 millones de búsquedas en el sitio web de Kiwi.com y en sus canales asociados. De media, se venden más de 70.000 </w:t>
      </w:r>
      <w:r>
        <w:rPr>
          <w:rFonts w:ascii="Verdana" w:eastAsia="Verdana" w:hAnsi="Verdana" w:cs="Verdana"/>
          <w:sz w:val="20"/>
          <w:szCs w:val="20"/>
        </w:rPr>
        <w:t>plazas al día.</w:t>
      </w:r>
    </w:p>
    <w:p w14:paraId="0000001A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0000001B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Contacto de prensa:</w:t>
      </w:r>
    </w:p>
    <w:p w14:paraId="0000001C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SERGAT, agencia de comunicación</w:t>
      </w:r>
    </w:p>
    <w:p w14:paraId="0000001D" w14:textId="77777777" w:rsidR="00730C3C" w:rsidRDefault="007F018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hyperlink r:id="rId10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prensa@sergat.com</w:t>
        </w:r>
      </w:hyperlink>
      <w:r>
        <w:rPr>
          <w:rFonts w:ascii="Verdana" w:eastAsia="Verdana" w:hAnsi="Verdana" w:cs="Verdana"/>
          <w:color w:val="006699"/>
          <w:sz w:val="20"/>
          <w:szCs w:val="20"/>
        </w:rPr>
        <w:t xml:space="preserve">  </w:t>
      </w:r>
    </w:p>
    <w:p w14:paraId="0000001E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000001F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highlight w:val="yellow"/>
        </w:rPr>
      </w:pPr>
    </w:p>
    <w:p w14:paraId="00000020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highlight w:val="yellow"/>
        </w:rPr>
      </w:pPr>
    </w:p>
    <w:p w14:paraId="00000021" w14:textId="77777777" w:rsidR="00730C3C" w:rsidRDefault="00730C3C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  <w:highlight w:val="yellow"/>
        </w:rPr>
      </w:pPr>
    </w:p>
    <w:p w14:paraId="0000003B" w14:textId="77777777" w:rsidR="00730C3C" w:rsidRDefault="00730C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bookmarkStart w:id="0" w:name="_GoBack"/>
      <w:bookmarkEnd w:id="0"/>
    </w:p>
    <w:sectPr w:rsidR="00730C3C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C3A1FC" w14:textId="77777777" w:rsidR="007F018E" w:rsidRDefault="007F018E">
      <w:pPr>
        <w:spacing w:line="240" w:lineRule="auto"/>
      </w:pPr>
      <w:r>
        <w:separator/>
      </w:r>
    </w:p>
  </w:endnote>
  <w:endnote w:type="continuationSeparator" w:id="0">
    <w:p w14:paraId="1EA277E7" w14:textId="77777777" w:rsidR="007F018E" w:rsidRDefault="007F0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A39E0" w14:textId="77777777" w:rsidR="007F018E" w:rsidRDefault="007F018E">
      <w:pPr>
        <w:spacing w:line="240" w:lineRule="auto"/>
      </w:pPr>
      <w:r>
        <w:separator/>
      </w:r>
    </w:p>
  </w:footnote>
  <w:footnote w:type="continuationSeparator" w:id="0">
    <w:p w14:paraId="1F9622C0" w14:textId="77777777" w:rsidR="007F018E" w:rsidRDefault="007F01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C" w14:textId="77777777" w:rsidR="00730C3C" w:rsidRDefault="007F018E">
    <w:r>
      <w:rPr>
        <w:noProof/>
        <w:lang w:val="es-ES_tradnl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</wp:posOffset>
          </wp:positionH>
          <wp:positionV relativeFrom="paragraph">
            <wp:posOffset>180975</wp:posOffset>
          </wp:positionV>
          <wp:extent cx="1381125" cy="681990"/>
          <wp:effectExtent l="0" t="0" r="0" b="0"/>
          <wp:wrapSquare wrapText="bothSides" distT="0" distB="0" distL="114300" distR="114300"/>
          <wp:docPr id="513422907" name="image1.png" descr="Logo-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-63"/>
                  <pic:cNvPicPr preferRelativeResize="0"/>
                </pic:nvPicPr>
                <pic:blipFill>
                  <a:blip r:embed="rId1"/>
                  <a:srcRect t="120" b="118"/>
                  <a:stretch>
                    <a:fillRect/>
                  </a:stretch>
                </pic:blipFill>
                <pic:spPr>
                  <a:xfrm>
                    <a:off x="0" y="0"/>
                    <a:ext cx="1381125" cy="681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3D" w14:textId="77777777" w:rsidR="00730C3C" w:rsidRDefault="007F018E">
    <w:r>
      <w:rPr>
        <w:noProof/>
        <w:lang w:val="es-ES_tradnl"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4339118</wp:posOffset>
          </wp:positionH>
          <wp:positionV relativeFrom="paragraph">
            <wp:posOffset>142240</wp:posOffset>
          </wp:positionV>
          <wp:extent cx="1381125" cy="427990"/>
          <wp:effectExtent l="0" t="0" r="0" b="0"/>
          <wp:wrapSquare wrapText="bothSides" distT="114300" distB="114300" distL="114300" distR="114300"/>
          <wp:docPr id="513422908" name="image2.png" descr="Texto, 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, Logotipo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427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3E" w14:textId="77777777" w:rsidR="00730C3C" w:rsidRDefault="00730C3C"/>
  <w:p w14:paraId="0000003F" w14:textId="77777777" w:rsidR="00730C3C" w:rsidRDefault="00730C3C"/>
  <w:p w14:paraId="00000040" w14:textId="77777777" w:rsidR="00730C3C" w:rsidRDefault="00730C3C"/>
  <w:p w14:paraId="00000041" w14:textId="77777777" w:rsidR="00730C3C" w:rsidRDefault="00730C3C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B46"/>
    <w:multiLevelType w:val="multilevel"/>
    <w:tmpl w:val="EE56DB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7A8B7517"/>
    <w:multiLevelType w:val="multilevel"/>
    <w:tmpl w:val="8EE806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3C"/>
    <w:rsid w:val="00172E36"/>
    <w:rsid w:val="0059153A"/>
    <w:rsid w:val="00730C3C"/>
    <w:rsid w:val="007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B695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B6F6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F6E"/>
  </w:style>
  <w:style w:type="paragraph" w:styleId="Piedepgina">
    <w:name w:val="footer"/>
    <w:basedOn w:val="Normal"/>
    <w:link w:val="PiedepginaCar"/>
    <w:uiPriority w:val="99"/>
    <w:unhideWhenUsed/>
    <w:rsid w:val="008B6F6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F6E"/>
  </w:style>
  <w:style w:type="paragraph" w:styleId="NormalWeb">
    <w:name w:val="Normal (Web)"/>
    <w:basedOn w:val="Normal"/>
    <w:uiPriority w:val="99"/>
    <w:semiHidden/>
    <w:unhideWhenUsed/>
    <w:rsid w:val="008B6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153A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153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kiwi.com/es/" TargetMode="External"/><Relationship Id="rId9" Type="http://schemas.openxmlformats.org/officeDocument/2006/relationships/hyperlink" Target="https://www.kiwi.com/es/" TargetMode="External"/><Relationship Id="rId10" Type="http://schemas.openxmlformats.org/officeDocument/2006/relationships/hyperlink" Target="mailto:prensa@serga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LQkaCQWhusV+xF9Fnu5sF3cn7Q==">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3032</Characters>
  <Application>Microsoft Macintosh Word</Application>
  <DocSecurity>0</DocSecurity>
  <Lines>70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sergat</dc:creator>
  <cp:lastModifiedBy>Andrea REBOLLO</cp:lastModifiedBy>
  <cp:revision>3</cp:revision>
  <dcterms:created xsi:type="dcterms:W3CDTF">2023-07-27T09:41:00Z</dcterms:created>
  <dcterms:modified xsi:type="dcterms:W3CDTF">2024-02-06T09:00:00Z</dcterms:modified>
</cp:coreProperties>
</file>