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233E7" w14:textId="65A8BBCE" w:rsidR="005E7585" w:rsidRPr="008E2B34" w:rsidRDefault="1A320B7D" w:rsidP="005E7585">
      <w:pPr>
        <w:pStyle w:val="Textedesaisie"/>
        <w:spacing w:line="240" w:lineRule="auto"/>
        <w:jc w:val="center"/>
        <w:rPr>
          <w:rFonts w:ascii="Roboto Mono" w:hAnsi="Roboto Mono"/>
          <w:color w:val="000000" w:themeColor="text1"/>
          <w:sz w:val="18"/>
          <w:szCs w:val="18"/>
          <w:lang w:val="pt-PT"/>
        </w:rPr>
      </w:pPr>
      <w:r w:rsidRPr="008E2B34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31 </w:t>
      </w:r>
      <w:r w:rsidR="0B8E5232" w:rsidRPr="008E2B34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de julho </w:t>
      </w:r>
      <w:r w:rsidR="00C9307A" w:rsidRPr="008E2B34">
        <w:rPr>
          <w:rFonts w:ascii="Roboto Mono" w:hAnsi="Roboto Mono"/>
          <w:color w:val="000000" w:themeColor="text1"/>
          <w:sz w:val="18"/>
          <w:szCs w:val="18"/>
          <w:lang w:val="pt-PT"/>
        </w:rPr>
        <w:t>de 2025</w:t>
      </w:r>
    </w:p>
    <w:p w14:paraId="10EDFE63" w14:textId="77777777" w:rsidR="005E7585" w:rsidRPr="008E2B34" w:rsidRDefault="005E7585" w:rsidP="005E7585">
      <w:pPr>
        <w:pStyle w:val="Textedesaisie"/>
        <w:spacing w:line="240" w:lineRule="auto"/>
        <w:jc w:val="center"/>
        <w:rPr>
          <w:rFonts w:ascii="Roboto Mono" w:hAnsi="Roboto Mono"/>
          <w:color w:val="000000" w:themeColor="text1"/>
          <w:sz w:val="28"/>
          <w:szCs w:val="28"/>
          <w:lang w:val="pt-PT"/>
        </w:rPr>
      </w:pPr>
    </w:p>
    <w:p w14:paraId="1544CACC" w14:textId="7C7A020D" w:rsidR="005E7585" w:rsidRPr="008E2B34" w:rsidRDefault="00C9307A" w:rsidP="005E7585">
      <w:pPr>
        <w:pStyle w:val="Textedesaisie"/>
        <w:spacing w:line="240" w:lineRule="auto"/>
        <w:jc w:val="center"/>
        <w:rPr>
          <w:rFonts w:ascii="Roboto Condensed" w:hAnsi="Roboto Condensed"/>
          <w:b/>
          <w:bCs/>
          <w:color w:val="A5A5A5" w:themeColor="accent3"/>
          <w:sz w:val="48"/>
          <w:szCs w:val="48"/>
          <w:lang w:val="pt-PT"/>
        </w:rPr>
      </w:pPr>
      <w:r w:rsidRPr="008E2B34">
        <w:rPr>
          <w:rFonts w:ascii="Roboto Condensed" w:hAnsi="Roboto Condensed"/>
          <w:b/>
          <w:bCs/>
          <w:color w:val="A5A5A5" w:themeColor="accent3"/>
          <w:sz w:val="48"/>
          <w:szCs w:val="48"/>
          <w:lang w:val="pt-PT"/>
        </w:rPr>
        <w:t xml:space="preserve">TRIBE </w:t>
      </w:r>
      <w:r w:rsidR="002B1FCE" w:rsidRPr="008E2B34">
        <w:rPr>
          <w:rFonts w:ascii="Roboto Condensed" w:hAnsi="Roboto Condensed"/>
          <w:b/>
          <w:bCs/>
          <w:color w:val="A5A5A5" w:themeColor="accent3"/>
          <w:sz w:val="48"/>
          <w:szCs w:val="48"/>
          <w:lang w:val="pt-PT"/>
        </w:rPr>
        <w:t xml:space="preserve">ACELERA </w:t>
      </w:r>
      <w:r w:rsidRPr="008E2B34">
        <w:rPr>
          <w:rFonts w:ascii="Roboto Condensed" w:hAnsi="Roboto Condensed"/>
          <w:b/>
          <w:bCs/>
          <w:color w:val="A5A5A5" w:themeColor="accent3"/>
          <w:sz w:val="48"/>
          <w:szCs w:val="48"/>
          <w:lang w:val="pt-PT"/>
        </w:rPr>
        <w:t xml:space="preserve">EXPANSÃO NA EUROPA COM NOVOS HOTÉIS DE DESIGN </w:t>
      </w:r>
      <w:r w:rsidRPr="0069639E">
        <w:rPr>
          <w:rFonts w:ascii="Roboto Condensed" w:hAnsi="Roboto Condensed"/>
          <w:b/>
          <w:bCs/>
          <w:color w:val="A5A5A5" w:themeColor="accent3"/>
          <w:sz w:val="48"/>
          <w:szCs w:val="48"/>
          <w:lang w:val="pt-PT"/>
        </w:rPr>
        <w:t>ARR</w:t>
      </w:r>
      <w:r w:rsidR="0040090C" w:rsidRPr="0069639E">
        <w:rPr>
          <w:rFonts w:ascii="Roboto Condensed" w:hAnsi="Roboto Condensed"/>
          <w:b/>
          <w:bCs/>
          <w:color w:val="A5A5A5" w:themeColor="accent3"/>
          <w:sz w:val="48"/>
          <w:szCs w:val="48"/>
          <w:lang w:val="pt-PT"/>
        </w:rPr>
        <w:t>OJADO</w:t>
      </w:r>
    </w:p>
    <w:p w14:paraId="0B24BBBF" w14:textId="3247AC7C" w:rsidR="005E7585" w:rsidRPr="00047BA8" w:rsidRDefault="00490D0E" w:rsidP="005E7585">
      <w:pPr>
        <w:rPr>
          <w:rFonts w:ascii="Roboto Mono" w:hAnsi="Roboto Mono"/>
          <w:lang w:val="en-GB"/>
        </w:rPr>
      </w:pPr>
      <w:r>
        <w:rPr>
          <w:rFonts w:ascii="Roboto Mono" w:hAnsi="Roboto Mono"/>
          <w:noProof/>
          <w:lang w:val="en-GB"/>
        </w:rPr>
        <w:drawing>
          <wp:inline distT="0" distB="0" distL="0" distR="0" wp14:anchorId="02B0DBFB" wp14:editId="6FB906D8">
            <wp:extent cx="5759450" cy="3455670"/>
            <wp:effectExtent l="0" t="0" r="0" b="0"/>
            <wp:docPr id="1695534774" name="Grafik 2" descr="Ein Bild, das Mobiliar, Tisch, Im Haus, Inneneinrichtung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534774" name="Grafik 2" descr="Ein Bild, das Mobiliar, Tisch, Im Haus, Inneneinrichtung enthält.&#10;&#10;KI-generierte Inhalte können fehlerhaft sein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45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33461" w14:textId="2D87E331" w:rsidR="005E7585" w:rsidRPr="008E2B34" w:rsidRDefault="00D27AFD" w:rsidP="005E7585">
      <w:pPr>
        <w:pStyle w:val="Textedesaisie"/>
        <w:spacing w:line="276" w:lineRule="auto"/>
        <w:jc w:val="center"/>
        <w:rPr>
          <w:rFonts w:ascii="Roboto Mono" w:hAnsi="Roboto Mono"/>
          <w:caps/>
          <w:color w:val="auto"/>
          <w:sz w:val="16"/>
          <w:szCs w:val="16"/>
          <w:lang w:val="pt-PT"/>
        </w:rPr>
      </w:pPr>
      <w:r w:rsidRPr="008E2B34">
        <w:rPr>
          <w:rFonts w:ascii="Roboto Mono" w:hAnsi="Roboto Mono"/>
          <w:caps/>
          <w:color w:val="auto"/>
          <w:sz w:val="16"/>
          <w:szCs w:val="16"/>
          <w:lang w:val="pt-PT"/>
        </w:rPr>
        <w:t xml:space="preserve">Uma representação de um </w:t>
      </w:r>
      <w:r w:rsidR="00490D0E" w:rsidRPr="008E2B34">
        <w:rPr>
          <w:rFonts w:ascii="Roboto Mono" w:hAnsi="Roboto Mono"/>
          <w:caps/>
          <w:color w:val="auto"/>
          <w:sz w:val="16"/>
          <w:szCs w:val="16"/>
          <w:lang w:val="pt-PT"/>
        </w:rPr>
        <w:t xml:space="preserve">Social Hub multifuncional no </w:t>
      </w:r>
      <w:r w:rsidR="560D340F" w:rsidRPr="008E2B34">
        <w:rPr>
          <w:rFonts w:ascii="Roboto Mono" w:hAnsi="Roboto Mono"/>
          <w:caps/>
          <w:color w:val="auto"/>
          <w:sz w:val="16"/>
          <w:szCs w:val="16"/>
          <w:lang w:val="pt-PT"/>
        </w:rPr>
        <w:t xml:space="preserve">novo </w:t>
      </w:r>
      <w:r w:rsidR="00490D0E" w:rsidRPr="008E2B34">
        <w:rPr>
          <w:rFonts w:ascii="Roboto Mono" w:hAnsi="Roboto Mono"/>
          <w:caps/>
          <w:color w:val="auto"/>
          <w:sz w:val="16"/>
          <w:szCs w:val="16"/>
          <w:lang w:val="pt-PT"/>
        </w:rPr>
        <w:t>TRIBE Krakow Old Town</w:t>
      </w:r>
    </w:p>
    <w:p w14:paraId="7C3D243B" w14:textId="77777777" w:rsidR="005E7585" w:rsidRPr="008E2B34" w:rsidRDefault="005E7585" w:rsidP="005E7585">
      <w:pPr>
        <w:rPr>
          <w:rFonts w:ascii="Roboto Mono" w:hAnsi="Roboto Mono"/>
          <w:sz w:val="22"/>
          <w:szCs w:val="22"/>
          <w:lang w:val="pt-PT"/>
        </w:rPr>
      </w:pPr>
    </w:p>
    <w:p w14:paraId="7734AB2C" w14:textId="5E9F08E4" w:rsidR="00491D7E" w:rsidRPr="008E2B34" w:rsidRDefault="00491D7E" w:rsidP="00491D7E">
      <w:pPr>
        <w:pStyle w:val="Textedesaisie"/>
        <w:spacing w:line="276" w:lineRule="auto"/>
        <w:rPr>
          <w:rFonts w:ascii="Roboto Mono" w:hAnsi="Roboto Mono"/>
          <w:caps/>
          <w:color w:val="auto"/>
          <w:sz w:val="22"/>
          <w:szCs w:val="22"/>
          <w:lang w:val="pt-PT"/>
        </w:rPr>
      </w:pPr>
      <w:r w:rsidRPr="008E2B34">
        <w:rPr>
          <w:rFonts w:ascii="Roboto Mono" w:hAnsi="Roboto Mono"/>
          <w:caps/>
          <w:color w:val="auto"/>
          <w:sz w:val="22"/>
          <w:szCs w:val="22"/>
          <w:lang w:val="pt-PT"/>
        </w:rPr>
        <w:t xml:space="preserve">A marca </w:t>
      </w:r>
      <w:r w:rsidR="00425879" w:rsidRPr="008E2B34">
        <w:rPr>
          <w:rFonts w:ascii="Roboto Mono" w:hAnsi="Roboto Mono"/>
          <w:caps/>
          <w:color w:val="auto"/>
          <w:sz w:val="22"/>
          <w:szCs w:val="22"/>
          <w:lang w:val="pt-PT"/>
        </w:rPr>
        <w:t xml:space="preserve">orientada para o design </w:t>
      </w:r>
      <w:r w:rsidR="004C5E3F" w:rsidRPr="008E2B34">
        <w:rPr>
          <w:rFonts w:ascii="Roboto Mono" w:hAnsi="Roboto Mono"/>
          <w:caps/>
          <w:color w:val="auto"/>
          <w:sz w:val="22"/>
          <w:szCs w:val="22"/>
          <w:lang w:val="pt-PT"/>
        </w:rPr>
        <w:t xml:space="preserve">dá as boas-vindas a </w:t>
      </w:r>
      <w:r w:rsidR="00425879" w:rsidRPr="008E2B34">
        <w:rPr>
          <w:rFonts w:ascii="Roboto Mono" w:hAnsi="Roboto Mono"/>
          <w:caps/>
          <w:color w:val="auto"/>
          <w:sz w:val="22"/>
          <w:szCs w:val="22"/>
          <w:lang w:val="pt-PT"/>
        </w:rPr>
        <w:t xml:space="preserve">novos hotéis </w:t>
      </w:r>
      <w:r w:rsidR="002B1FCE" w:rsidRPr="008E2B34">
        <w:rPr>
          <w:rFonts w:ascii="Roboto Mono" w:hAnsi="Roboto Mono"/>
          <w:caps/>
          <w:color w:val="auto"/>
          <w:sz w:val="22"/>
          <w:szCs w:val="22"/>
          <w:lang w:val="pt-PT"/>
        </w:rPr>
        <w:t xml:space="preserve">em todo o continente, com inaugurações </w:t>
      </w:r>
      <w:r w:rsidRPr="008E2B34">
        <w:rPr>
          <w:rFonts w:ascii="Roboto Mono" w:hAnsi="Roboto Mono"/>
          <w:caps/>
          <w:color w:val="auto"/>
          <w:sz w:val="22"/>
          <w:szCs w:val="22"/>
          <w:lang w:val="pt-PT"/>
        </w:rPr>
        <w:t xml:space="preserve">na </w:t>
      </w:r>
      <w:r w:rsidR="27C4FD99" w:rsidRPr="008E2B34">
        <w:rPr>
          <w:rFonts w:ascii="Roboto Mono" w:hAnsi="Roboto Mono"/>
          <w:caps/>
          <w:color w:val="auto"/>
          <w:sz w:val="22"/>
          <w:szCs w:val="22"/>
          <w:lang w:val="pt-PT"/>
        </w:rPr>
        <w:t xml:space="preserve">Polónia, </w:t>
      </w:r>
      <w:r w:rsidR="002C2BFC" w:rsidRPr="008E2B34">
        <w:rPr>
          <w:rFonts w:ascii="Roboto Mono" w:hAnsi="Roboto Mono"/>
          <w:caps/>
          <w:color w:val="auto"/>
          <w:sz w:val="22"/>
          <w:szCs w:val="22"/>
          <w:lang w:val="pt-PT"/>
        </w:rPr>
        <w:t xml:space="preserve">Hungria, </w:t>
      </w:r>
      <w:r w:rsidRPr="008E2B34">
        <w:rPr>
          <w:rFonts w:ascii="Roboto Mono" w:hAnsi="Roboto Mono"/>
          <w:caps/>
          <w:color w:val="auto"/>
          <w:sz w:val="22"/>
          <w:szCs w:val="22"/>
          <w:lang w:val="pt-PT"/>
        </w:rPr>
        <w:t>França, Alemanha, Eslovénia e Portugal</w:t>
      </w:r>
    </w:p>
    <w:p w14:paraId="3D70C87E" w14:textId="77777777" w:rsidR="005E7585" w:rsidRPr="008E2B34" w:rsidRDefault="005E7585" w:rsidP="005E7585">
      <w:pPr>
        <w:pStyle w:val="Textedesaisie"/>
        <w:spacing w:line="276" w:lineRule="auto"/>
        <w:rPr>
          <w:rFonts w:ascii="Roboto Mono" w:hAnsi="Roboto Mono"/>
          <w:color w:val="auto"/>
          <w:sz w:val="18"/>
          <w:szCs w:val="22"/>
          <w:lang w:val="pt-PT"/>
        </w:rPr>
      </w:pPr>
    </w:p>
    <w:p w14:paraId="5249A5C5" w14:textId="6627CF58" w:rsidR="004C3A9A" w:rsidRPr="0069639E" w:rsidRDefault="004C3A9A" w:rsidP="004C3A9A">
      <w:pPr>
        <w:pStyle w:val="Textedesaisie"/>
        <w:spacing w:line="276" w:lineRule="auto"/>
        <w:rPr>
          <w:rFonts w:ascii="Roboto Mono" w:hAnsi="Roboto Mono"/>
          <w:b/>
          <w:bCs/>
          <w:color w:val="000000" w:themeColor="text1"/>
          <w:sz w:val="18"/>
          <w:szCs w:val="18"/>
          <w:lang w:val="pt-PT"/>
        </w:rPr>
      </w:pPr>
      <w:r w:rsidRPr="0069639E">
        <w:rPr>
          <w:rFonts w:ascii="Roboto Mono" w:hAnsi="Roboto Mono"/>
          <w:color w:val="auto"/>
          <w:sz w:val="18"/>
          <w:szCs w:val="18"/>
          <w:lang w:val="pt-PT"/>
        </w:rPr>
        <w:t xml:space="preserve">Paris </w:t>
      </w:r>
      <w:r w:rsidR="005E7585" w:rsidRPr="0069639E">
        <w:rPr>
          <w:rFonts w:ascii="Roboto Mono" w:hAnsi="Roboto Mono"/>
          <w:color w:val="auto"/>
          <w:sz w:val="18"/>
          <w:szCs w:val="18"/>
          <w:lang w:val="pt-PT"/>
        </w:rPr>
        <w:t xml:space="preserve">– </w:t>
      </w:r>
      <w:r w:rsidR="71AD0D2A" w:rsidRPr="0069639E">
        <w:rPr>
          <w:rFonts w:ascii="Roboto Mono" w:eastAsia="Roboto Mono" w:hAnsi="Roboto Mono" w:cs="Roboto Mono"/>
          <w:color w:val="000000" w:themeColor="text1"/>
          <w:sz w:val="18"/>
          <w:szCs w:val="18"/>
          <w:lang w:val="pt-PT"/>
        </w:rPr>
        <w:t>A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 TRIBE Hotels, </w:t>
      </w:r>
      <w:r w:rsidR="0040090C" w:rsidRPr="0069639E">
        <w:rPr>
          <w:rFonts w:ascii="Roboto Mono" w:eastAsia="Roboto Mono" w:hAnsi="Roboto Mono" w:cs="Roboto Mono"/>
          <w:color w:val="000000" w:themeColor="text1"/>
          <w:sz w:val="18"/>
          <w:szCs w:val="18"/>
          <w:lang w:val="pt-PT"/>
        </w:rPr>
        <w:t xml:space="preserve">moderna </w:t>
      </w:r>
      <w:r w:rsidR="71AD0D2A" w:rsidRPr="0069639E">
        <w:rPr>
          <w:rFonts w:ascii="Roboto Mono" w:eastAsia="Roboto Mono" w:hAnsi="Roboto Mono" w:cs="Roboto Mono"/>
          <w:color w:val="000000" w:themeColor="text1"/>
          <w:sz w:val="18"/>
          <w:szCs w:val="18"/>
          <w:lang w:val="pt-PT"/>
        </w:rPr>
        <w:t>marca hoteleira</w:t>
      </w:r>
      <w:r w:rsidR="0040090C" w:rsidRPr="0069639E">
        <w:rPr>
          <w:rFonts w:ascii="Roboto Mono" w:eastAsia="Roboto Mono" w:hAnsi="Roboto Mono" w:cs="Roboto Mono"/>
          <w:color w:val="000000" w:themeColor="text1"/>
          <w:sz w:val="18"/>
          <w:szCs w:val="18"/>
          <w:lang w:val="pt-PT"/>
        </w:rPr>
        <w:t>,</w:t>
      </w:r>
      <w:r w:rsidR="71AD0D2A" w:rsidRPr="0069639E">
        <w:rPr>
          <w:rFonts w:ascii="Roboto Mono" w:eastAsia="Roboto Mono" w:hAnsi="Roboto Mono" w:cs="Roboto Mono"/>
          <w:color w:val="000000" w:themeColor="text1"/>
          <w:sz w:val="18"/>
          <w:szCs w:val="18"/>
          <w:lang w:val="pt-PT"/>
        </w:rPr>
        <w:t xml:space="preserve"> conhecida por </w:t>
      </w:r>
      <w:r w:rsidR="0040090C" w:rsidRPr="0069639E">
        <w:rPr>
          <w:rFonts w:ascii="Roboto Mono" w:eastAsia="Roboto Mono" w:hAnsi="Roboto Mono" w:cs="Roboto Mono"/>
          <w:color w:val="000000" w:themeColor="text1"/>
          <w:sz w:val="18"/>
          <w:szCs w:val="18"/>
          <w:lang w:val="pt-PT"/>
        </w:rPr>
        <w:t>apresentar um</w:t>
      </w:r>
      <w:r w:rsidR="71AD0D2A" w:rsidRPr="0069639E">
        <w:rPr>
          <w:rFonts w:ascii="Roboto Mono" w:eastAsia="Roboto Mono" w:hAnsi="Roboto Mono" w:cs="Roboto Mono"/>
          <w:color w:val="000000" w:themeColor="text1"/>
          <w:sz w:val="18"/>
          <w:szCs w:val="18"/>
          <w:lang w:val="pt-PT"/>
        </w:rPr>
        <w:t xml:space="preserve"> design inteligente e estilo sofisticado a preços justos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, </w:t>
      </w:r>
      <w:r w:rsidR="004C5E3F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continua </w:t>
      </w:r>
      <w:r w:rsidR="00337043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a</w:t>
      </w:r>
      <w:r w:rsidR="004C5E3F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 sua </w:t>
      </w:r>
      <w:r w:rsidR="00337043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trajetória de crescimento 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na Europa. Após a recente </w:t>
      </w:r>
      <w:r w:rsidR="05F15CEE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inauguraç</w:t>
      </w:r>
      <w:r w:rsidR="0040090C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ão</w:t>
      </w:r>
      <w:r w:rsidR="05F15CEE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 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d</w:t>
      </w:r>
      <w:r w:rsidR="0040090C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o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 s</w:t>
      </w:r>
      <w:r w:rsidR="0040090C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eu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 </w:t>
      </w:r>
      <w:r w:rsidR="0AA0B430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primeir</w:t>
      </w:r>
      <w:r w:rsidR="0040090C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o</w:t>
      </w:r>
      <w:r w:rsidR="0AA0B430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 </w:t>
      </w:r>
      <w:r w:rsidR="0040090C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estabelecimento</w:t>
      </w:r>
      <w:r w:rsidR="0AA0B430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 na Polónia, bem como </w:t>
      </w:r>
      <w:r w:rsidR="48E4A96E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de novos locais na 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Hungria </w:t>
      </w:r>
      <w:r w:rsidR="09B0516C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e França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, </w:t>
      </w:r>
      <w:r w:rsidR="0040090C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estão previstos 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novos destinos </w:t>
      </w:r>
      <w:r w:rsidR="0040090C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em 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França, </w:t>
      </w:r>
      <w:r w:rsidR="58AA872E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Eslovénia, Portugal e 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outras grandes cidades do continente. Com a sua abordagem centrada no design, a TRIBE </w:t>
      </w:r>
      <w:r w:rsidR="00906BCF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convida 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os viajantes </w:t>
      </w:r>
      <w:r w:rsidR="00906BCF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que procuram espaços elegantes e funcionais, sem luxos desnecessários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. </w:t>
      </w:r>
    </w:p>
    <w:p w14:paraId="0B7E61EA" w14:textId="77777777" w:rsidR="00906BCF" w:rsidRPr="0069639E" w:rsidRDefault="00906BCF" w:rsidP="004C3A9A">
      <w:pPr>
        <w:pStyle w:val="Textedesaisie"/>
        <w:spacing w:line="276" w:lineRule="auto"/>
        <w:rPr>
          <w:rFonts w:ascii="Roboto Mono" w:hAnsi="Roboto Mono"/>
          <w:b/>
          <w:bCs/>
          <w:color w:val="000000" w:themeColor="text1"/>
          <w:sz w:val="18"/>
          <w:szCs w:val="22"/>
          <w:lang w:val="pt-PT"/>
        </w:rPr>
      </w:pPr>
    </w:p>
    <w:p w14:paraId="18876FD4" w14:textId="0529F84D" w:rsidR="00376449" w:rsidRPr="008E2B34" w:rsidRDefault="00376449" w:rsidP="00376449">
      <w:pPr>
        <w:pStyle w:val="Textedesaisie"/>
        <w:spacing w:line="276" w:lineRule="auto"/>
        <w:rPr>
          <w:rFonts w:ascii="Roboto Mono" w:hAnsi="Roboto Mono"/>
          <w:color w:val="000000" w:themeColor="text1"/>
          <w:sz w:val="18"/>
          <w:szCs w:val="18"/>
          <w:lang w:val="pt-PT"/>
        </w:rPr>
      </w:pP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Desde a sua estreia na Austrália em 2017, a TRIBE marcou a sua presença no panorama da hotelaria, concentrando-se no que realmente importa: </w:t>
      </w:r>
      <w:r w:rsidR="00906BCF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espaços inteligentes, funcionais e orientados para o design, que se focam no essencial. Agora presente </w:t>
      </w:r>
      <w:r w:rsidR="3086E103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em mais de 10 países</w:t>
      </w:r>
      <w:r w:rsidR="00906BCF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,</w:t>
      </w:r>
      <w:r w:rsidR="3086E103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 </w:t>
      </w:r>
      <w:r w:rsidR="00906BCF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com</w:t>
      </w:r>
      <w:r w:rsidR="7B6CB7D6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 20 </w:t>
      </w:r>
      <w:r w:rsidR="00906BCF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hotéis e </w:t>
      </w:r>
      <w:r w:rsidR="372ED29E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mais de</w:t>
      </w:r>
      <w:r w:rsidR="29AC5217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 35 </w:t>
      </w:r>
      <w:r w:rsidR="0040090C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estabelecimentos</w:t>
      </w:r>
      <w:r w:rsidR="00906BCF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 em fase de desenvolvimento, a TRIBE 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continua a remodelar </w:t>
      </w:r>
      <w:r w:rsidR="00906BCF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o segmento de viagens de</w:t>
      </w:r>
      <w:r w:rsidR="00906BCF" w:rsidRPr="008E2B34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 gama média, trazendo </w:t>
      </w:r>
      <w:r w:rsidRPr="008E2B34">
        <w:rPr>
          <w:rFonts w:ascii="Roboto Mono" w:hAnsi="Roboto Mono"/>
          <w:color w:val="000000" w:themeColor="text1"/>
          <w:sz w:val="18"/>
          <w:szCs w:val="18"/>
          <w:lang w:val="pt-PT"/>
        </w:rPr>
        <w:t>a</w:t>
      </w:r>
      <w:r w:rsidR="00906BCF" w:rsidRPr="008E2B34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 sua </w:t>
      </w:r>
      <w:r w:rsidRPr="008E2B34">
        <w:rPr>
          <w:rFonts w:ascii="Roboto Mono" w:hAnsi="Roboto Mono"/>
          <w:color w:val="000000" w:themeColor="text1"/>
          <w:sz w:val="18"/>
          <w:szCs w:val="18"/>
          <w:lang w:val="pt-PT"/>
        </w:rPr>
        <w:t>energia</w:t>
      </w:r>
      <w:r w:rsidR="00906BCF" w:rsidRPr="008E2B34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 renovada a destinos em todo o mundo, de Paris a Perth. </w:t>
      </w:r>
    </w:p>
    <w:p w14:paraId="472EEF49" w14:textId="1ED9E4BF" w:rsidR="00906BCF" w:rsidRPr="008E2B34" w:rsidRDefault="00906BCF" w:rsidP="004C3A9A">
      <w:pPr>
        <w:pStyle w:val="Textedesaisie"/>
        <w:spacing w:line="276" w:lineRule="auto"/>
        <w:rPr>
          <w:rFonts w:ascii="Roboto Mono" w:hAnsi="Roboto Mono"/>
          <w:color w:val="000000" w:themeColor="text1"/>
          <w:sz w:val="18"/>
          <w:szCs w:val="22"/>
          <w:lang w:val="pt-PT"/>
        </w:rPr>
      </w:pPr>
    </w:p>
    <w:p w14:paraId="6AE308BE" w14:textId="292319A3" w:rsidR="005E7585" w:rsidRPr="008E2B34" w:rsidRDefault="00376449" w:rsidP="002C2BFC">
      <w:pPr>
        <w:pStyle w:val="Textedesaisie"/>
        <w:spacing w:line="276" w:lineRule="auto"/>
        <w:rPr>
          <w:rFonts w:ascii="Roboto Mono" w:hAnsi="Roboto Mono"/>
          <w:color w:val="000000" w:themeColor="text1"/>
          <w:sz w:val="18"/>
          <w:szCs w:val="18"/>
          <w:lang w:val="pt-PT"/>
        </w:rPr>
      </w:pPr>
      <w:r w:rsidRPr="008E2B34">
        <w:rPr>
          <w:rFonts w:ascii="Roboto Mono" w:hAnsi="Roboto Mono"/>
          <w:b/>
          <w:bCs/>
          <w:color w:val="000000" w:themeColor="text1"/>
          <w:sz w:val="18"/>
          <w:szCs w:val="18"/>
          <w:lang w:val="pt-PT"/>
        </w:rPr>
        <w:t>Pauline Oster</w:t>
      </w:r>
      <w:r w:rsidRPr="0069639E">
        <w:rPr>
          <w:rFonts w:ascii="Roboto Mono" w:hAnsi="Roboto Mono"/>
          <w:b/>
          <w:bCs/>
          <w:color w:val="000000" w:themeColor="text1"/>
          <w:sz w:val="18"/>
          <w:szCs w:val="18"/>
          <w:lang w:val="pt-PT"/>
        </w:rPr>
        <w:t xml:space="preserve">, </w:t>
      </w:r>
      <w:r w:rsidR="0040090C" w:rsidRPr="0069639E">
        <w:rPr>
          <w:rFonts w:ascii="Roboto Mono" w:hAnsi="Roboto Mono"/>
          <w:b/>
          <w:bCs/>
          <w:color w:val="000000" w:themeColor="text1"/>
          <w:sz w:val="18"/>
          <w:szCs w:val="18"/>
          <w:lang w:val="pt-PT"/>
        </w:rPr>
        <w:t>V</w:t>
      </w:r>
      <w:r w:rsidRPr="0069639E">
        <w:rPr>
          <w:rFonts w:ascii="Roboto Mono" w:hAnsi="Roboto Mono"/>
          <w:b/>
          <w:bCs/>
          <w:color w:val="000000" w:themeColor="text1"/>
          <w:sz w:val="18"/>
          <w:szCs w:val="18"/>
          <w:lang w:val="pt-PT"/>
        </w:rPr>
        <w:t>ice-</w:t>
      </w:r>
      <w:r w:rsidR="0040090C" w:rsidRPr="0069639E">
        <w:rPr>
          <w:rFonts w:ascii="Roboto Mono" w:hAnsi="Roboto Mono"/>
          <w:b/>
          <w:bCs/>
          <w:color w:val="000000" w:themeColor="text1"/>
          <w:sz w:val="18"/>
          <w:szCs w:val="18"/>
          <w:lang w:val="pt-PT"/>
        </w:rPr>
        <w:t>P</w:t>
      </w:r>
      <w:r w:rsidRPr="0069639E">
        <w:rPr>
          <w:rFonts w:ascii="Roboto Mono" w:hAnsi="Roboto Mono"/>
          <w:b/>
          <w:bCs/>
          <w:color w:val="000000" w:themeColor="text1"/>
          <w:sz w:val="18"/>
          <w:szCs w:val="18"/>
          <w:lang w:val="pt-PT"/>
        </w:rPr>
        <w:t xml:space="preserve">residente da TRIBE </w:t>
      </w:r>
      <w:r w:rsidR="1E692070" w:rsidRPr="0069639E">
        <w:rPr>
          <w:rFonts w:ascii="Roboto Mono" w:hAnsi="Roboto Mono"/>
          <w:b/>
          <w:bCs/>
          <w:color w:val="000000" w:themeColor="text1"/>
          <w:sz w:val="18"/>
          <w:szCs w:val="18"/>
          <w:lang w:val="pt-PT"/>
        </w:rPr>
        <w:t xml:space="preserve">Europa </w:t>
      </w:r>
      <w:r w:rsidRPr="0069639E">
        <w:rPr>
          <w:rFonts w:ascii="Roboto Mono" w:hAnsi="Roboto Mono"/>
          <w:b/>
          <w:bCs/>
          <w:color w:val="000000" w:themeColor="text1"/>
          <w:sz w:val="18"/>
          <w:szCs w:val="18"/>
          <w:lang w:val="pt-PT"/>
        </w:rPr>
        <w:t xml:space="preserve">e Norte de África: </w:t>
      </w:r>
      <w:r w:rsidR="0040090C" w:rsidRPr="0069639E">
        <w:rPr>
          <w:rFonts w:ascii="Roboto Mono" w:hAnsi="Roboto Mono"/>
          <w:b/>
          <w:bCs/>
          <w:color w:val="000000" w:themeColor="text1"/>
          <w:sz w:val="18"/>
          <w:szCs w:val="18"/>
          <w:lang w:val="pt-PT"/>
        </w:rPr>
        <w:t>“</w:t>
      </w:r>
      <w:r w:rsidR="00595FF2" w:rsidRPr="0069639E">
        <w:rPr>
          <w:rFonts w:ascii="Roboto Mono" w:hAnsi="Roboto Mono"/>
          <w:i/>
          <w:iCs/>
          <w:color w:val="000000" w:themeColor="text1"/>
          <w:sz w:val="18"/>
          <w:szCs w:val="18"/>
          <w:lang w:val="pt-PT"/>
        </w:rPr>
        <w:t>Na TRIBE, não criamos apenas quartos de hotel</w:t>
      </w:r>
      <w:r w:rsidR="001517CF" w:rsidRPr="0069639E">
        <w:rPr>
          <w:rFonts w:ascii="Roboto Mono" w:hAnsi="Roboto Mono"/>
          <w:i/>
          <w:iCs/>
          <w:color w:val="000000" w:themeColor="text1"/>
          <w:sz w:val="18"/>
          <w:szCs w:val="18"/>
          <w:lang w:val="pt-PT"/>
        </w:rPr>
        <w:t xml:space="preserve">, </w:t>
      </w:r>
      <w:r w:rsidR="00595FF2" w:rsidRPr="0069639E">
        <w:rPr>
          <w:rFonts w:ascii="Roboto Mono" w:hAnsi="Roboto Mono"/>
          <w:i/>
          <w:iCs/>
          <w:color w:val="000000" w:themeColor="text1"/>
          <w:sz w:val="18"/>
          <w:szCs w:val="18"/>
          <w:lang w:val="pt-PT"/>
        </w:rPr>
        <w:t>criamos espaços sociais</w:t>
      </w:r>
      <w:r w:rsidR="0040090C" w:rsidRPr="0069639E">
        <w:rPr>
          <w:rFonts w:ascii="Roboto Mono" w:hAnsi="Roboto Mono"/>
          <w:i/>
          <w:iCs/>
          <w:color w:val="000000" w:themeColor="text1"/>
          <w:sz w:val="18"/>
          <w:szCs w:val="18"/>
          <w:lang w:val="pt-PT"/>
        </w:rPr>
        <w:t xml:space="preserve"> para vivenciar experiências</w:t>
      </w:r>
      <w:r w:rsidR="00595FF2" w:rsidRPr="0069639E">
        <w:rPr>
          <w:rFonts w:ascii="Roboto Mono" w:hAnsi="Roboto Mono"/>
          <w:i/>
          <w:iCs/>
          <w:color w:val="000000" w:themeColor="text1"/>
          <w:sz w:val="18"/>
          <w:szCs w:val="18"/>
          <w:lang w:val="pt-PT"/>
        </w:rPr>
        <w:t xml:space="preserve">, centrados no nosso </w:t>
      </w:r>
      <w:r w:rsidR="001517CF" w:rsidRPr="0069639E">
        <w:rPr>
          <w:rFonts w:ascii="Roboto Mono" w:hAnsi="Roboto Mono"/>
          <w:i/>
          <w:iCs/>
          <w:color w:val="000000" w:themeColor="text1"/>
          <w:sz w:val="18"/>
          <w:szCs w:val="18"/>
          <w:lang w:val="pt-PT"/>
        </w:rPr>
        <w:t>social</w:t>
      </w:r>
      <w:r w:rsidR="0040090C" w:rsidRPr="0069639E">
        <w:rPr>
          <w:rFonts w:ascii="Roboto Mono" w:hAnsi="Roboto Mono"/>
          <w:i/>
          <w:iCs/>
          <w:color w:val="000000" w:themeColor="text1"/>
          <w:sz w:val="18"/>
          <w:szCs w:val="18"/>
          <w:lang w:val="pt-PT"/>
        </w:rPr>
        <w:t xml:space="preserve"> hub</w:t>
      </w:r>
      <w:r w:rsidR="00595FF2" w:rsidRPr="0069639E">
        <w:rPr>
          <w:rFonts w:ascii="Roboto Mono" w:hAnsi="Roboto Mono"/>
          <w:i/>
          <w:iCs/>
          <w:color w:val="000000" w:themeColor="text1"/>
          <w:sz w:val="18"/>
          <w:szCs w:val="18"/>
          <w:lang w:val="pt-PT"/>
        </w:rPr>
        <w:t>, no</w:t>
      </w:r>
      <w:r w:rsidR="002C2BFC" w:rsidRPr="0069639E">
        <w:rPr>
          <w:rFonts w:ascii="Roboto Mono" w:hAnsi="Roboto Mono"/>
          <w:i/>
          <w:iCs/>
          <w:color w:val="000000" w:themeColor="text1"/>
          <w:sz w:val="18"/>
          <w:szCs w:val="18"/>
          <w:lang w:val="pt-PT"/>
        </w:rPr>
        <w:t xml:space="preserve"> nosso </w:t>
      </w:r>
      <w:r w:rsidR="00595FF2" w:rsidRPr="0069639E">
        <w:rPr>
          <w:rFonts w:ascii="Roboto Mono" w:hAnsi="Roboto Mono"/>
          <w:i/>
          <w:iCs/>
          <w:color w:val="000000" w:themeColor="text1"/>
          <w:sz w:val="18"/>
          <w:szCs w:val="18"/>
          <w:lang w:val="pt-PT"/>
        </w:rPr>
        <w:t>conceito original de comida</w:t>
      </w:r>
      <w:r w:rsidR="008A1732" w:rsidRPr="0069639E">
        <w:rPr>
          <w:rFonts w:ascii="Roboto Mono" w:hAnsi="Roboto Mono"/>
          <w:i/>
          <w:iCs/>
          <w:color w:val="000000" w:themeColor="text1"/>
          <w:sz w:val="18"/>
          <w:szCs w:val="18"/>
          <w:lang w:val="pt-PT"/>
        </w:rPr>
        <w:t>s</w:t>
      </w:r>
      <w:r w:rsidR="00595FF2" w:rsidRPr="0069639E">
        <w:rPr>
          <w:rFonts w:ascii="Roboto Mono" w:hAnsi="Roboto Mono"/>
          <w:i/>
          <w:iCs/>
          <w:color w:val="000000" w:themeColor="text1"/>
          <w:sz w:val="18"/>
          <w:szCs w:val="18"/>
          <w:lang w:val="pt-PT"/>
        </w:rPr>
        <w:t xml:space="preserve"> e bebida</w:t>
      </w:r>
      <w:r w:rsidR="008A1732" w:rsidRPr="0069639E">
        <w:rPr>
          <w:rFonts w:ascii="Roboto Mono" w:hAnsi="Roboto Mono"/>
          <w:i/>
          <w:iCs/>
          <w:color w:val="000000" w:themeColor="text1"/>
          <w:sz w:val="18"/>
          <w:szCs w:val="18"/>
          <w:lang w:val="pt-PT"/>
        </w:rPr>
        <w:t>s</w:t>
      </w:r>
      <w:r w:rsidR="00595FF2" w:rsidRPr="0069639E">
        <w:rPr>
          <w:rFonts w:ascii="Roboto Mono" w:hAnsi="Roboto Mono"/>
          <w:i/>
          <w:iCs/>
          <w:color w:val="000000" w:themeColor="text1"/>
          <w:sz w:val="18"/>
          <w:szCs w:val="18"/>
          <w:lang w:val="pt-PT"/>
        </w:rPr>
        <w:t xml:space="preserve"> e num design arrojado e distinto. Ao compreender verdadeiramente o que os viajantes de hoje desejam, a TRIBE tornou-se uma referência no mercado da hotelaria</w:t>
      </w:r>
      <w:r w:rsidR="00102660" w:rsidRPr="0069639E">
        <w:rPr>
          <w:rFonts w:ascii="Roboto Mono" w:hAnsi="Roboto Mono"/>
          <w:i/>
          <w:iCs/>
          <w:color w:val="000000" w:themeColor="text1"/>
          <w:sz w:val="18"/>
          <w:szCs w:val="18"/>
          <w:lang w:val="pt-PT"/>
        </w:rPr>
        <w:t xml:space="preserve">, </w:t>
      </w:r>
      <w:r w:rsidR="00595FF2" w:rsidRPr="0069639E">
        <w:rPr>
          <w:rFonts w:ascii="Roboto Mono" w:hAnsi="Roboto Mono"/>
          <w:i/>
          <w:iCs/>
          <w:color w:val="000000" w:themeColor="text1"/>
          <w:sz w:val="18"/>
          <w:szCs w:val="18"/>
          <w:lang w:val="pt-PT"/>
        </w:rPr>
        <w:t xml:space="preserve">procurada tanto por </w:t>
      </w:r>
      <w:r w:rsidR="0040090C" w:rsidRPr="0069639E">
        <w:rPr>
          <w:rFonts w:ascii="Roboto Mono" w:hAnsi="Roboto Mono"/>
          <w:i/>
          <w:iCs/>
          <w:color w:val="000000" w:themeColor="text1"/>
          <w:sz w:val="18"/>
          <w:szCs w:val="18"/>
          <w:lang w:val="pt-PT"/>
        </w:rPr>
        <w:t>clientes</w:t>
      </w:r>
      <w:r w:rsidR="00595FF2" w:rsidRPr="0069639E">
        <w:rPr>
          <w:rFonts w:ascii="Roboto Mono" w:hAnsi="Roboto Mono"/>
          <w:i/>
          <w:iCs/>
          <w:color w:val="000000" w:themeColor="text1"/>
          <w:sz w:val="18"/>
          <w:szCs w:val="18"/>
          <w:lang w:val="pt-PT"/>
        </w:rPr>
        <w:t xml:space="preserve"> como por parceiros</w:t>
      </w:r>
      <w:r w:rsidR="00595FF2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.</w:t>
      </w:r>
      <w:r w:rsidR="0040090C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”</w:t>
      </w:r>
    </w:p>
    <w:p w14:paraId="7D633B5F" w14:textId="77777777" w:rsidR="00595FF2" w:rsidRPr="008E2B34" w:rsidRDefault="00595FF2" w:rsidP="005E7585">
      <w:pPr>
        <w:rPr>
          <w:rFonts w:ascii="Roboto Mono" w:hAnsi="Roboto Mono"/>
          <w:sz w:val="18"/>
          <w:szCs w:val="18"/>
          <w:lang w:val="pt-PT"/>
        </w:rPr>
      </w:pPr>
    </w:p>
    <w:p w14:paraId="05FA9326" w14:textId="77777777" w:rsidR="00595FF2" w:rsidRPr="008E2B34" w:rsidRDefault="00595FF2" w:rsidP="005E7585">
      <w:pPr>
        <w:rPr>
          <w:rFonts w:ascii="Roboto Mono" w:hAnsi="Roboto Mono"/>
          <w:sz w:val="18"/>
          <w:szCs w:val="18"/>
          <w:lang w:val="pt-PT"/>
        </w:rPr>
      </w:pPr>
    </w:p>
    <w:p w14:paraId="474AAFE5" w14:textId="77777777" w:rsidR="00595FF2" w:rsidRPr="008E2B34" w:rsidRDefault="00595FF2" w:rsidP="005E7585">
      <w:pPr>
        <w:pStyle w:val="Textedesaisie"/>
        <w:spacing w:line="276" w:lineRule="auto"/>
        <w:rPr>
          <w:rFonts w:ascii="Roboto Condensed" w:hAnsi="Roboto Condensed"/>
          <w:b/>
          <w:bCs/>
          <w:color w:val="auto"/>
          <w:sz w:val="22"/>
          <w:szCs w:val="22"/>
          <w:lang w:val="pt-PT"/>
        </w:rPr>
      </w:pPr>
      <w:r w:rsidRPr="008D003D">
        <w:rPr>
          <w:rFonts w:ascii="Roboto Condensed" w:hAnsi="Roboto Condensed"/>
          <w:b/>
          <w:bCs/>
          <w:color w:val="auto"/>
          <w:sz w:val="22"/>
          <w:szCs w:val="22"/>
          <w:lang w:val="pt-PT"/>
        </w:rPr>
        <w:t>UMA TRAJETÓRIA DE FORTE CRESCIMENTO</w:t>
      </w:r>
    </w:p>
    <w:p w14:paraId="66CD1EBD" w14:textId="1897F7AF" w:rsidR="008B7180" w:rsidRPr="0069639E" w:rsidRDefault="5A60EB36" w:rsidP="65514307">
      <w:pPr>
        <w:pStyle w:val="Textedesaisie"/>
        <w:spacing w:line="276" w:lineRule="auto"/>
        <w:rPr>
          <w:rFonts w:ascii="Roboto Mono" w:hAnsi="Roboto Mono"/>
          <w:color w:val="000000" w:themeColor="text1"/>
          <w:sz w:val="18"/>
          <w:szCs w:val="18"/>
          <w:lang w:val="pt-PT"/>
        </w:rPr>
      </w:pPr>
      <w:r w:rsidRPr="008E2B34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A TRIBE </w:t>
      </w:r>
      <w:r w:rsidR="62312A6D" w:rsidRPr="008E2B34">
        <w:rPr>
          <w:rFonts w:ascii="Roboto Mono" w:eastAsia="Roboto Mono" w:hAnsi="Roboto Mono" w:cs="Roboto Mono"/>
          <w:color w:val="000000" w:themeColor="text1"/>
          <w:sz w:val="18"/>
          <w:szCs w:val="18"/>
          <w:lang w:val="pt-PT"/>
        </w:rPr>
        <w:t xml:space="preserve">está a expandir-se rapidamente para novos territórios, com o lançamento </w:t>
      </w:r>
      <w:r w:rsidRPr="008E2B34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do seu 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primeiro hotel na Polónia no início deste mês. O design do </w:t>
      </w:r>
      <w:r w:rsidR="6F7E6D57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novo </w:t>
      </w:r>
      <w:r w:rsidRPr="0069639E">
        <w:rPr>
          <w:rFonts w:ascii="Roboto Mono" w:hAnsi="Roboto Mono"/>
          <w:b/>
          <w:bCs/>
          <w:color w:val="000000" w:themeColor="text1"/>
          <w:sz w:val="18"/>
          <w:szCs w:val="18"/>
          <w:lang w:val="pt-PT"/>
        </w:rPr>
        <w:t xml:space="preserve">TRIBE Krakow Old Town </w:t>
      </w:r>
      <w:r w:rsidR="008D003D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é inspirado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 na série de TV cult </w:t>
      </w:r>
      <w:r w:rsidRPr="0069639E">
        <w:rPr>
          <w:rFonts w:ascii="Roboto Mono" w:hAnsi="Roboto Mono"/>
          <w:i/>
          <w:iCs/>
          <w:color w:val="000000" w:themeColor="text1"/>
          <w:sz w:val="18"/>
          <w:szCs w:val="18"/>
          <w:lang w:val="pt-PT"/>
        </w:rPr>
        <w:t xml:space="preserve">Twin Peaks 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e no estilo cinematográfico de David Lynch, com </w:t>
      </w:r>
      <w:r w:rsidR="008D003D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pormenores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 únicos, como cartazes de filmes criados localmente. Além de 168 quartos, </w:t>
      </w:r>
      <w:r w:rsidR="008D003D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o estabelecimento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 </w:t>
      </w:r>
      <w:r w:rsidR="32303446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oferece 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dois espaços para reuniões, uma </w:t>
      </w:r>
      <w:r w:rsidR="008D003D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zona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 de bem-estar, um café e bar de cocktails e um restaurante pan-asiático baseado no conceito exclusivo TRIBE Table.</w:t>
      </w:r>
    </w:p>
    <w:p w14:paraId="32B4F78D" w14:textId="3E18CDB5" w:rsidR="008B7180" w:rsidRPr="0069639E" w:rsidRDefault="008B7180" w:rsidP="005E7585">
      <w:pPr>
        <w:pStyle w:val="Textedesaisie"/>
        <w:spacing w:line="276" w:lineRule="auto"/>
        <w:rPr>
          <w:rFonts w:ascii="Roboto Mono" w:hAnsi="Roboto Mono"/>
          <w:color w:val="000000" w:themeColor="text1"/>
          <w:sz w:val="18"/>
          <w:szCs w:val="18"/>
          <w:lang w:val="pt-PT"/>
        </w:rPr>
      </w:pPr>
    </w:p>
    <w:p w14:paraId="3625A975" w14:textId="7FAF568C" w:rsidR="008B7180" w:rsidRPr="008E2B34" w:rsidRDefault="008B7180" w:rsidP="005E7585">
      <w:pPr>
        <w:pStyle w:val="Textedesaisie"/>
        <w:spacing w:line="276" w:lineRule="auto"/>
        <w:rPr>
          <w:rFonts w:ascii="Roboto Mono" w:hAnsi="Roboto Mono"/>
          <w:b/>
          <w:bCs/>
          <w:color w:val="000000" w:themeColor="text1"/>
          <w:sz w:val="18"/>
          <w:szCs w:val="18"/>
          <w:lang w:val="pt-PT"/>
        </w:rPr>
      </w:pPr>
      <w:r w:rsidRPr="0069639E">
        <w:rPr>
          <w:rFonts w:ascii="Roboto Mono" w:hAnsi="Roboto Mono"/>
          <w:b/>
          <w:bCs/>
          <w:color w:val="000000" w:themeColor="text1"/>
          <w:sz w:val="18"/>
          <w:szCs w:val="18"/>
          <w:lang w:val="pt-PT"/>
        </w:rPr>
        <w:t xml:space="preserve">Outras </w:t>
      </w:r>
      <w:r w:rsidR="008D003D" w:rsidRPr="0069639E">
        <w:rPr>
          <w:rFonts w:ascii="Roboto Mono" w:hAnsi="Roboto Mono"/>
          <w:b/>
          <w:bCs/>
          <w:color w:val="000000" w:themeColor="text1"/>
          <w:sz w:val="18"/>
          <w:szCs w:val="18"/>
          <w:lang w:val="pt-PT"/>
        </w:rPr>
        <w:t>incorporações</w:t>
      </w:r>
      <w:r w:rsidRPr="0069639E">
        <w:rPr>
          <w:rFonts w:ascii="Roboto Mono" w:hAnsi="Roboto Mono"/>
          <w:b/>
          <w:bCs/>
          <w:color w:val="000000" w:themeColor="text1"/>
          <w:sz w:val="18"/>
          <w:szCs w:val="18"/>
          <w:lang w:val="pt-PT"/>
        </w:rPr>
        <w:t xml:space="preserve"> </w:t>
      </w:r>
      <w:r w:rsidR="00D44C40" w:rsidRPr="0069639E">
        <w:rPr>
          <w:rFonts w:ascii="Roboto Mono" w:hAnsi="Roboto Mono"/>
          <w:b/>
          <w:bCs/>
          <w:color w:val="000000" w:themeColor="text1"/>
          <w:sz w:val="18"/>
          <w:szCs w:val="18"/>
          <w:lang w:val="pt-PT"/>
        </w:rPr>
        <w:t xml:space="preserve">recentes </w:t>
      </w:r>
      <w:r w:rsidRPr="0069639E">
        <w:rPr>
          <w:rFonts w:ascii="Roboto Mono" w:hAnsi="Roboto Mono"/>
          <w:b/>
          <w:bCs/>
          <w:color w:val="000000" w:themeColor="text1"/>
          <w:sz w:val="18"/>
          <w:szCs w:val="18"/>
          <w:lang w:val="pt-PT"/>
        </w:rPr>
        <w:t>da TRIBE na Europa incluem:</w:t>
      </w:r>
      <w:r w:rsidRPr="008E2B34">
        <w:rPr>
          <w:rFonts w:ascii="Roboto Mono" w:hAnsi="Roboto Mono"/>
          <w:b/>
          <w:bCs/>
          <w:color w:val="000000" w:themeColor="text1"/>
          <w:sz w:val="18"/>
          <w:szCs w:val="18"/>
          <w:lang w:val="pt-PT"/>
        </w:rPr>
        <w:t xml:space="preserve"> </w:t>
      </w:r>
    </w:p>
    <w:p w14:paraId="7BB436F1" w14:textId="77777777" w:rsidR="008B7180" w:rsidRPr="008E2B34" w:rsidRDefault="008B7180" w:rsidP="005E7585">
      <w:pPr>
        <w:pStyle w:val="Textedesaisie"/>
        <w:spacing w:line="276" w:lineRule="auto"/>
        <w:rPr>
          <w:rFonts w:ascii="Roboto Mono" w:hAnsi="Roboto Mono"/>
          <w:color w:val="000000" w:themeColor="text1"/>
          <w:sz w:val="18"/>
          <w:szCs w:val="18"/>
          <w:lang w:val="pt-PT"/>
        </w:rPr>
      </w:pPr>
    </w:p>
    <w:p w14:paraId="2B925EB0" w14:textId="4D2C75BB" w:rsidR="3E41A6EA" w:rsidRPr="0069639E" w:rsidRDefault="3E41A6EA" w:rsidP="65514307">
      <w:pPr>
        <w:pStyle w:val="Textedesaisie"/>
        <w:spacing w:line="276" w:lineRule="auto"/>
        <w:rPr>
          <w:rFonts w:ascii="Roboto Mono" w:hAnsi="Roboto Mono"/>
          <w:color w:val="000000" w:themeColor="text1"/>
          <w:sz w:val="18"/>
          <w:szCs w:val="18"/>
          <w:lang w:val="pt-PT"/>
        </w:rPr>
      </w:pPr>
      <w:r w:rsidRPr="008E2B34">
        <w:rPr>
          <w:rFonts w:ascii="Roboto Mono" w:hAnsi="Roboto Mono"/>
          <w:b/>
          <w:bCs/>
          <w:color w:val="000000" w:themeColor="text1"/>
          <w:sz w:val="18"/>
          <w:szCs w:val="18"/>
          <w:lang w:val="pt-PT"/>
        </w:rPr>
        <w:t xml:space="preserve">TRIBE Budapest Airport (Hungria) </w:t>
      </w:r>
      <w:r w:rsidRPr="008E2B34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Inaugurado em maio de 2025 </w:t>
      </w:r>
      <w:r w:rsidR="30D5433D" w:rsidRPr="008E2B34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em frente ao Aeroporto Internacional Liszt Ferenc, </w:t>
      </w:r>
      <w:r w:rsidRPr="008E2B34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o hotel marca a segunda localização da marca na Hungria, depois 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do TRIBE Budapest Stadium. Com 167 quartos, cinco salas de reuniões, o restaurante TRIBE Table </w:t>
      </w:r>
      <w:r w:rsidR="57D24429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de inspiração californiana 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e um lounge com um terraço descontraído, um </w:t>
      </w:r>
      <w:r w:rsidR="008A1732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rooftop bar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 e um centro de fitness totalmente equipado, o hotel combina conforto, design e funcionalidade. Aspira também a tornar-se </w:t>
      </w:r>
      <w:r w:rsidR="008D0E9E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um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 d</w:t>
      </w:r>
      <w:r w:rsidR="008D0E9E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o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s primeir</w:t>
      </w:r>
      <w:r w:rsidR="008D0E9E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o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s </w:t>
      </w:r>
      <w:r w:rsidR="008D0E9E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estabelecimentos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 com certificação BREEAM na Hungria, refletindo o compromisso da TRIBE com a sustentabilidade. Para os viajantes em movimento, o Grab &amp;</w:t>
      </w:r>
      <w:r w:rsidR="008D0E9E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 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Go, disponível 24 horas por dia, 7 dias por semana, oferece uma seleção cuidada de alimentos e bebidas frescos para levar, perfeito para agendas ocupadas e voos matinais.</w:t>
      </w:r>
    </w:p>
    <w:p w14:paraId="366AB7D1" w14:textId="4D78410F" w:rsidR="65514307" w:rsidRPr="0069639E" w:rsidRDefault="65514307" w:rsidP="65514307">
      <w:pPr>
        <w:pStyle w:val="Textedesaisie"/>
        <w:spacing w:line="276" w:lineRule="auto"/>
        <w:rPr>
          <w:rFonts w:ascii="Roboto Mono" w:hAnsi="Roboto Mono"/>
          <w:color w:val="000000" w:themeColor="text1"/>
          <w:sz w:val="18"/>
          <w:szCs w:val="18"/>
          <w:lang w:val="pt-PT"/>
        </w:rPr>
      </w:pPr>
    </w:p>
    <w:p w14:paraId="50003555" w14:textId="5776C382" w:rsidR="008B7180" w:rsidRPr="008E2B34" w:rsidRDefault="008B7180" w:rsidP="005E7585">
      <w:pPr>
        <w:pStyle w:val="Textedesaisie"/>
        <w:spacing w:line="276" w:lineRule="auto"/>
        <w:rPr>
          <w:rFonts w:ascii="Roboto Mono" w:hAnsi="Roboto Mono"/>
          <w:color w:val="000000" w:themeColor="text1"/>
          <w:sz w:val="18"/>
          <w:szCs w:val="18"/>
          <w:lang w:val="pt-PT"/>
        </w:rPr>
      </w:pPr>
      <w:r w:rsidRPr="0069639E">
        <w:rPr>
          <w:rFonts w:ascii="Roboto Mono" w:hAnsi="Roboto Mono"/>
          <w:b/>
          <w:bCs/>
          <w:color w:val="000000" w:themeColor="text1"/>
          <w:sz w:val="18"/>
          <w:szCs w:val="18"/>
          <w:lang w:val="pt-PT"/>
        </w:rPr>
        <w:t xml:space="preserve">TRIBE Paris Pantin (França): </w:t>
      </w:r>
      <w:r w:rsidR="10B47BC6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Inaugurado em junho de 2025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, </w:t>
      </w:r>
      <w:r w:rsidR="005E31C0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este novo 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hotel </w:t>
      </w:r>
      <w:r w:rsidR="39565283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oferece 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uma variedade de espaços com design funcional e inspirador. No coração </w:t>
      </w:r>
      <w:r w:rsidR="008D0E9E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do hotel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 está o Social Hub</w:t>
      </w:r>
      <w:r w:rsidR="005E31C0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, 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um espaço vibrante projetado para networking, coworking ou relaxamento. Os </w:t>
      </w:r>
      <w:r w:rsidR="008D0E9E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clientes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 do hotel de 131 quartos </w:t>
      </w:r>
      <w:r w:rsidR="1A5966EA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podem </w:t>
      </w:r>
      <w:r w:rsidR="008D0E9E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também 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desfrutar de uma sala de reuniões com luz natural e um ginásio</w:t>
      </w:r>
      <w:r w:rsidR="0076229D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 moderno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. Há várias opções gastronómicas disponíveis, incluindo um </w:t>
      </w:r>
      <w:r w:rsidR="008D0E9E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recheado 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pequeno</w:t>
      </w:r>
      <w:r w:rsidRPr="008E2B34">
        <w:rPr>
          <w:rFonts w:ascii="Roboto Mono" w:hAnsi="Roboto Mono"/>
          <w:color w:val="000000" w:themeColor="text1"/>
          <w:sz w:val="18"/>
          <w:szCs w:val="18"/>
          <w:lang w:val="pt-PT"/>
        </w:rPr>
        <w:t>-almoço</w:t>
      </w:r>
      <w:r w:rsidR="008D0E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 </w:t>
      </w:r>
      <w:r w:rsidR="29EC7A01" w:rsidRPr="008E2B34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com pratos caseiros, </w:t>
      </w:r>
      <w:r w:rsidRPr="008E2B34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um bar e um </w:t>
      </w:r>
      <w:r w:rsidR="0076229D" w:rsidRPr="008E2B34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delicioso </w:t>
      </w:r>
      <w:r w:rsidRPr="008E2B34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restaurante italiano. </w:t>
      </w:r>
      <w:r w:rsidR="65514307" w:rsidRPr="008E2B34">
        <w:rPr>
          <w:rFonts w:ascii="Roboto Mono" w:hAnsi="Roboto Mono"/>
          <w:color w:val="000000" w:themeColor="text1"/>
          <w:sz w:val="18"/>
          <w:szCs w:val="18"/>
          <w:lang w:val="pt-PT"/>
        </w:rPr>
        <w:t>O hotel fica a uma curta distância do centro cultural La Villette, do parque, da sala de concertos Philharmonic e da sala de concertos Zenith.</w:t>
      </w:r>
    </w:p>
    <w:p w14:paraId="6AFADFCA" w14:textId="111329FF" w:rsidR="0076229D" w:rsidRPr="008E2B34" w:rsidRDefault="0076229D" w:rsidP="005E7585">
      <w:pPr>
        <w:pStyle w:val="Textedesaisie"/>
        <w:spacing w:line="276" w:lineRule="auto"/>
        <w:rPr>
          <w:rFonts w:ascii="Roboto Mono" w:hAnsi="Roboto Mono"/>
          <w:color w:val="000000" w:themeColor="text1"/>
          <w:sz w:val="18"/>
          <w:szCs w:val="18"/>
          <w:lang w:val="pt-PT"/>
        </w:rPr>
      </w:pPr>
    </w:p>
    <w:p w14:paraId="7B96012B" w14:textId="7225F893" w:rsidR="0076229D" w:rsidRPr="008E2B34" w:rsidRDefault="0076229D" w:rsidP="005E7585">
      <w:pPr>
        <w:pStyle w:val="Textedesaisie"/>
        <w:spacing w:line="276" w:lineRule="auto"/>
        <w:rPr>
          <w:rFonts w:ascii="Roboto Mono" w:hAnsi="Roboto Mono"/>
          <w:color w:val="000000" w:themeColor="text1"/>
          <w:sz w:val="18"/>
          <w:szCs w:val="18"/>
          <w:lang w:val="pt-PT"/>
        </w:rPr>
      </w:pPr>
      <w:r w:rsidRPr="0069639E">
        <w:rPr>
          <w:rFonts w:ascii="Roboto Mono" w:hAnsi="Roboto Mono"/>
          <w:b/>
          <w:bCs/>
          <w:color w:val="000000" w:themeColor="text1"/>
          <w:sz w:val="18"/>
          <w:szCs w:val="18"/>
          <w:lang w:val="pt-PT"/>
        </w:rPr>
        <w:t xml:space="preserve">TRIBE Montpellier Gare Sud de France (França): </w:t>
      </w:r>
      <w:r w:rsidR="00757A06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Com inauguração prevista para setembro, </w:t>
      </w:r>
      <w:r w:rsidR="009407D1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este </w:t>
      </w:r>
      <w:r w:rsidR="00757A06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hotel </w:t>
      </w:r>
      <w:r w:rsidR="00826D60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irá </w:t>
      </w:r>
      <w:r w:rsidR="00757A06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receber os </w:t>
      </w:r>
      <w:r w:rsidR="00826D60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clientes</w:t>
      </w:r>
      <w:r w:rsidR="00757A06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 a poucos passos da estação ferroviária Montpellier Sud de France. Convenientemente ligado ao centro da cidade e ao aeroporto, </w:t>
      </w:r>
      <w:r w:rsidR="00826D60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o estabelecimento</w:t>
      </w:r>
      <w:r w:rsidR="00757A06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 contará com 120 quartos </w:t>
      </w:r>
      <w:r w:rsidR="00826D60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bem</w:t>
      </w:r>
      <w:r w:rsidR="00757A06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 decorados, o Social Hub multifuncional exclusivo da TRIBE, incluindo um bar, espaços de coworking e áreas de lounge, </w:t>
      </w:r>
      <w:r w:rsidR="000873CC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bem como </w:t>
      </w:r>
      <w:r w:rsidR="00757A06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um restaurante TRIBE Table, uma piscina exterior e um </w:t>
      </w:r>
      <w:r w:rsidR="55B76335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elegante </w:t>
      </w:r>
      <w:r w:rsidR="00826D60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rooftop bar</w:t>
      </w:r>
      <w:r w:rsidR="00757A06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.</w:t>
      </w:r>
    </w:p>
    <w:p w14:paraId="71775030" w14:textId="77777777" w:rsidR="008B7180" w:rsidRPr="008E2B34" w:rsidRDefault="008B7180" w:rsidP="005E7585">
      <w:pPr>
        <w:pStyle w:val="Textedesaisie"/>
        <w:spacing w:line="276" w:lineRule="auto"/>
        <w:rPr>
          <w:rFonts w:ascii="Roboto Mono" w:hAnsi="Roboto Mono"/>
          <w:color w:val="000000" w:themeColor="text1"/>
          <w:sz w:val="18"/>
          <w:szCs w:val="22"/>
          <w:lang w:val="pt-PT"/>
        </w:rPr>
      </w:pPr>
    </w:p>
    <w:p w14:paraId="33EB2D4D" w14:textId="077003A8" w:rsidR="005E7585" w:rsidRPr="0069639E" w:rsidRDefault="00757A06" w:rsidP="00757A06">
      <w:pPr>
        <w:pStyle w:val="Textedesaisie"/>
        <w:spacing w:line="276" w:lineRule="auto"/>
        <w:rPr>
          <w:rFonts w:ascii="Roboto Mono" w:hAnsi="Roboto Mono"/>
          <w:color w:val="000000" w:themeColor="text1"/>
          <w:sz w:val="18"/>
          <w:szCs w:val="18"/>
          <w:lang w:val="pt-PT"/>
        </w:rPr>
      </w:pPr>
      <w:r w:rsidRPr="0069639E">
        <w:rPr>
          <w:rFonts w:ascii="Roboto Mono" w:hAnsi="Roboto Mono"/>
          <w:b/>
          <w:bCs/>
          <w:color w:val="000000" w:themeColor="text1"/>
          <w:sz w:val="18"/>
          <w:szCs w:val="18"/>
          <w:lang w:val="pt-PT"/>
        </w:rPr>
        <w:lastRenderedPageBreak/>
        <w:t xml:space="preserve">TRIBE Reims Centre (França): </w:t>
      </w:r>
      <w:r w:rsidR="009A6363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No final do ano, a TRIBE continuará a expandir a sua presença em França com a inauguração de um novo hotel </w:t>
      </w:r>
      <w:r w:rsidR="00826D60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em Reims, </w:t>
      </w:r>
      <w:r w:rsidR="009A6363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no coração da capital da Champagne. Após </w:t>
      </w:r>
      <w:r w:rsidR="00826D60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a</w:t>
      </w:r>
      <w:r w:rsidR="009A6363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 renovação completa de uma propriedade existente, o TRIBE Reims Centre contará com 92 quartos, um restaurante, espaços versáteis para reuniões e coworking, bem como um </w:t>
      </w:r>
      <w:r w:rsidR="00826D60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rooftop</w:t>
      </w:r>
      <w:r w:rsidR="009A6363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 com vistas deslumbrantes sobre Reims e a sua icónica catedral.</w:t>
      </w:r>
    </w:p>
    <w:p w14:paraId="2EB493ED" w14:textId="77777777" w:rsidR="009A6363" w:rsidRPr="0069639E" w:rsidRDefault="009A6363" w:rsidP="00757A06">
      <w:pPr>
        <w:pStyle w:val="Textedesaisie"/>
        <w:spacing w:line="276" w:lineRule="auto"/>
        <w:rPr>
          <w:rFonts w:ascii="Roboto Mono" w:hAnsi="Roboto Mono"/>
          <w:color w:val="000000" w:themeColor="text1"/>
          <w:sz w:val="18"/>
          <w:szCs w:val="22"/>
          <w:lang w:val="pt-PT"/>
        </w:rPr>
      </w:pPr>
    </w:p>
    <w:p w14:paraId="7A8BF013" w14:textId="3480F5EB" w:rsidR="005E7585" w:rsidRPr="0069639E" w:rsidRDefault="11360958" w:rsidP="54FC1C17">
      <w:pPr>
        <w:pStyle w:val="Textedesaisie"/>
        <w:spacing w:line="276" w:lineRule="auto"/>
        <w:rPr>
          <w:rFonts w:ascii="Roboto Mono" w:hAnsi="Roboto Mono"/>
          <w:color w:val="000000" w:themeColor="text1"/>
          <w:sz w:val="18"/>
          <w:szCs w:val="18"/>
          <w:lang w:val="pt-PT"/>
        </w:rPr>
      </w:pPr>
      <w:r w:rsidRPr="0069639E">
        <w:rPr>
          <w:rFonts w:ascii="Roboto Mono" w:hAnsi="Roboto Mono"/>
          <w:b/>
          <w:bCs/>
          <w:color w:val="000000" w:themeColor="text1"/>
          <w:sz w:val="18"/>
          <w:szCs w:val="18"/>
          <w:lang w:val="pt-PT"/>
        </w:rPr>
        <w:t xml:space="preserve">TRIBE Den Haag Centraal </w:t>
      </w:r>
      <w:r w:rsidR="6DC494E6" w:rsidRPr="0069639E">
        <w:rPr>
          <w:rFonts w:ascii="Roboto Mono" w:hAnsi="Roboto Mono"/>
          <w:b/>
          <w:bCs/>
          <w:color w:val="000000" w:themeColor="text1"/>
          <w:sz w:val="18"/>
          <w:szCs w:val="18"/>
          <w:lang w:val="pt-PT"/>
        </w:rPr>
        <w:t xml:space="preserve">(Países Baixos): </w:t>
      </w:r>
      <w:r w:rsidR="6DC494E6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Com inauguração prevista para o final 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de 2025</w:t>
      </w:r>
      <w:r w:rsidR="3E1F9355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, o hotel 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será </w:t>
      </w:r>
      <w:r w:rsidR="00826D60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o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 segund</w:t>
      </w:r>
      <w:r w:rsidR="00826D60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o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 </w:t>
      </w:r>
      <w:r w:rsidR="00826D60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estabelecimento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 da marca nos Países Baixos. Localizado no centro da cidade, contará com 159 quartos habilmente projetados, incluindo nove salas de reuniões, bem como espaços cuidadosamente concebidos para oferecer liberdade para descansar, </w:t>
      </w:r>
      <w:r w:rsidR="00826D60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estar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, divertir-se ou trabalhar. O hotel contará </w:t>
      </w:r>
      <w:r w:rsidR="00826D60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também 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com um restaurante e bar totalmente novos, com vista para a Praça Spui. </w:t>
      </w:r>
    </w:p>
    <w:p w14:paraId="21D14F1A" w14:textId="255FE083" w:rsidR="005E7585" w:rsidRPr="0069639E" w:rsidRDefault="005E7585" w:rsidP="54FC1C17">
      <w:pPr>
        <w:pStyle w:val="Textedesaisie"/>
        <w:spacing w:line="276" w:lineRule="auto"/>
        <w:rPr>
          <w:rFonts w:ascii="Roboto Mono" w:hAnsi="Roboto Mono"/>
          <w:color w:val="000000" w:themeColor="text1"/>
          <w:sz w:val="18"/>
          <w:szCs w:val="18"/>
          <w:lang w:val="pt-PT"/>
        </w:rPr>
      </w:pPr>
    </w:p>
    <w:p w14:paraId="3037203C" w14:textId="775FD6DA" w:rsidR="0024328F" w:rsidRDefault="336FA086" w:rsidP="54FC1C17">
      <w:pPr>
        <w:pStyle w:val="Textedesaisie"/>
        <w:spacing w:line="276" w:lineRule="auto"/>
        <w:rPr>
          <w:rFonts w:ascii="Roboto Mono" w:hAnsi="Roboto Mono"/>
          <w:color w:val="000000" w:themeColor="text1"/>
          <w:sz w:val="18"/>
          <w:szCs w:val="18"/>
          <w:lang w:val="pt-PT"/>
        </w:rPr>
      </w:pP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Além disso, a marca anunciou recentemente vários novos projetos que irão expandir ainda mais a sua presença na Europa nos próximos anos.</w:t>
      </w:r>
      <w:r w:rsidRPr="0069639E">
        <w:rPr>
          <w:rFonts w:eastAsiaTheme="minorEastAsia"/>
          <w:color w:val="000000" w:themeColor="text1"/>
          <w:sz w:val="18"/>
          <w:szCs w:val="18"/>
          <w:lang w:val="pt-PT"/>
        </w:rPr>
        <w:t xml:space="preserve"> </w:t>
      </w:r>
      <w:r w:rsidR="6E709730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Com inauguração prevista para 2027, </w:t>
      </w:r>
      <w:r w:rsidR="6E709730" w:rsidRPr="0069639E">
        <w:rPr>
          <w:rFonts w:ascii="Roboto Mono" w:hAnsi="Roboto Mono"/>
          <w:b/>
          <w:bCs/>
          <w:color w:val="000000" w:themeColor="text1"/>
          <w:sz w:val="18"/>
          <w:szCs w:val="18"/>
          <w:lang w:val="pt-PT"/>
        </w:rPr>
        <w:t xml:space="preserve">o TRIBE Ljubljana </w:t>
      </w:r>
      <w:r w:rsidR="6E709730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e </w:t>
      </w:r>
      <w:r w:rsidR="6E709730" w:rsidRPr="0069639E">
        <w:rPr>
          <w:rFonts w:ascii="Roboto Mono" w:hAnsi="Roboto Mono"/>
          <w:b/>
          <w:bCs/>
          <w:color w:val="000000" w:themeColor="text1"/>
          <w:sz w:val="18"/>
          <w:szCs w:val="18"/>
          <w:lang w:val="pt-PT"/>
        </w:rPr>
        <w:t xml:space="preserve">o TRIBE Porto Gaia </w:t>
      </w:r>
      <w:r w:rsidR="6E709730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marcarão a estreia da marca na Eslovénia e em Portugal.</w:t>
      </w:r>
    </w:p>
    <w:p w14:paraId="6F51D5F3" w14:textId="77777777" w:rsidR="00551BE4" w:rsidRPr="003D74EC" w:rsidRDefault="00551BE4" w:rsidP="00DF72E3">
      <w:pPr>
        <w:spacing w:before="240" w:after="240" w:line="276" w:lineRule="auto"/>
        <w:jc w:val="both"/>
        <w:rPr>
          <w:rFonts w:ascii="Roboto Mono" w:hAnsi="Roboto Mono"/>
          <w:color w:val="000000" w:themeColor="text1"/>
          <w:sz w:val="18"/>
          <w:szCs w:val="18"/>
          <w:lang w:val="pt-PT"/>
        </w:rPr>
      </w:pPr>
      <w:r w:rsidRPr="003D74EC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Localizado na emblemática Avenida da República, junto à ponte Dom Luís I, o </w:t>
      </w:r>
      <w:r w:rsidRPr="00DF72E3">
        <w:rPr>
          <w:rFonts w:ascii="Roboto Mono" w:hAnsi="Roboto Mono"/>
          <w:color w:val="000000" w:themeColor="text1"/>
          <w:sz w:val="18"/>
          <w:szCs w:val="18"/>
          <w:lang w:val="pt-PT"/>
        </w:rPr>
        <w:t>TRIBE</w:t>
      </w:r>
      <w:r w:rsidRPr="003D74EC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 </w:t>
      </w:r>
      <w:r w:rsidRPr="00DF72E3">
        <w:rPr>
          <w:rFonts w:ascii="Roboto Mono" w:hAnsi="Roboto Mono"/>
          <w:color w:val="000000" w:themeColor="text1"/>
          <w:sz w:val="18"/>
          <w:szCs w:val="18"/>
          <w:lang w:val="pt-PT"/>
        </w:rPr>
        <w:t>Porto Gaia</w:t>
      </w:r>
      <w:r w:rsidRPr="003D74EC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 terá 125 quartos. O elemento-chave do hotel será o conceito "Social Hub" da marca, que transformará os espaços públicos do hotel num espaço multifuncional para refeições, para trabalhar, socializar e desfrutar. Para além do restaurante de pequenos-almoços, contará com um bar central que irá servir café de alta qualidade e cocktails de assinatura, bem como a seleção Grab &amp; Go sempre disponível para refeições rápidas e fáceis, o hotel terá um rooftop que oferece vistas inigualáveis sobre o rio Douro e as históricas adegas da região. </w:t>
      </w:r>
    </w:p>
    <w:p w14:paraId="566B420F" w14:textId="77777777" w:rsidR="0024328F" w:rsidRDefault="0024328F" w:rsidP="00DF72E3">
      <w:pPr>
        <w:pStyle w:val="Textedesaisie"/>
        <w:spacing w:line="276" w:lineRule="auto"/>
        <w:rPr>
          <w:rFonts w:ascii="Roboto Mono" w:hAnsi="Roboto Mono"/>
          <w:color w:val="000000" w:themeColor="text1"/>
          <w:sz w:val="18"/>
          <w:szCs w:val="18"/>
          <w:lang w:val="pt-PT"/>
        </w:rPr>
      </w:pPr>
    </w:p>
    <w:p w14:paraId="057A2D31" w14:textId="47B06DA6" w:rsidR="005E7585" w:rsidRPr="008E2B34" w:rsidRDefault="6E709730" w:rsidP="00DF72E3">
      <w:pPr>
        <w:pStyle w:val="Textedesaisie"/>
        <w:spacing w:line="276" w:lineRule="auto"/>
        <w:rPr>
          <w:rFonts w:ascii="Roboto Mono" w:hAnsi="Roboto Mono"/>
          <w:color w:val="000000" w:themeColor="text1"/>
          <w:sz w:val="18"/>
          <w:szCs w:val="18"/>
          <w:lang w:val="pt-PT"/>
        </w:rPr>
      </w:pP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Olhando para 2028, </w:t>
      </w:r>
      <w:r w:rsidRPr="00DF72E3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o TRIBE Rostock 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trará uma energia ousada à costa báltica da Alemanha. Localizado no emergente bairro de “Kesselborn”, o hotel oferecerá 157 quartos, um restaurante, um </w:t>
      </w:r>
      <w:r w:rsidR="00826D60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rooftop 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bar, am</w:t>
      </w:r>
      <w:r w:rsidRPr="008E2B34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plas instalações para eventos MICE, incluindo um auditório </w:t>
      </w:r>
      <w:r w:rsidR="0B947378" w:rsidRPr="008E2B34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de 115 </w:t>
      </w:r>
      <w:r w:rsidRPr="008E2B34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m², e uma </w:t>
      </w:r>
      <w:r w:rsidR="6BCF0CC7" w:rsidRPr="008E2B34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sala de fitness com </w:t>
      </w:r>
      <w:r w:rsidRPr="008E2B34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sauna </w:t>
      </w:r>
      <w:r w:rsidR="598D1A0F" w:rsidRPr="008E2B34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e </w:t>
      </w:r>
      <w:r w:rsidR="4805BB45" w:rsidRPr="008E2B34">
        <w:rPr>
          <w:rFonts w:ascii="Roboto Mono" w:hAnsi="Roboto Mono"/>
          <w:color w:val="000000" w:themeColor="text1"/>
          <w:sz w:val="18"/>
          <w:szCs w:val="18"/>
          <w:lang w:val="pt-PT"/>
        </w:rPr>
        <w:t>terraço ao ar livre</w:t>
      </w:r>
      <w:r w:rsidRPr="008E2B34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. </w:t>
      </w:r>
    </w:p>
    <w:p w14:paraId="7B56680D" w14:textId="4243E714" w:rsidR="54FC1C17" w:rsidRPr="008E2B34" w:rsidRDefault="54FC1C17" w:rsidP="54FC1C17">
      <w:pPr>
        <w:pStyle w:val="Textedesaisie"/>
        <w:spacing w:line="276" w:lineRule="auto"/>
        <w:rPr>
          <w:rFonts w:ascii="Roboto Mono" w:hAnsi="Roboto Mono"/>
          <w:color w:val="000000" w:themeColor="text1"/>
          <w:sz w:val="18"/>
          <w:szCs w:val="18"/>
          <w:lang w:val="pt-PT"/>
        </w:rPr>
      </w:pPr>
    </w:p>
    <w:p w14:paraId="3D639312" w14:textId="0A291CA3" w:rsidR="009A6363" w:rsidRPr="0069639E" w:rsidRDefault="009A6363" w:rsidP="009A6363">
      <w:pPr>
        <w:pStyle w:val="Textedesaisie"/>
        <w:spacing w:line="276" w:lineRule="auto"/>
        <w:rPr>
          <w:rFonts w:ascii="Roboto Mono" w:hAnsi="Roboto Mono"/>
          <w:color w:val="000000" w:themeColor="text1"/>
          <w:sz w:val="18"/>
          <w:szCs w:val="18"/>
          <w:lang w:val="pt-PT"/>
        </w:rPr>
      </w:pP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Os </w:t>
      </w:r>
      <w:r w:rsidR="00826D60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clientes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 dos </w:t>
      </w:r>
      <w:r w:rsidR="00606095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hotéis</w:t>
      </w:r>
      <w:r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 TRIBE </w:t>
      </w:r>
      <w:r w:rsidR="00606095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na Europa e em todo o mundo podem desfrutar de uma ampla variedade de recompensas, serviços e experiências como parte do ALL Accor, </w:t>
      </w:r>
      <w:r w:rsidR="5AE8CFB5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a </w:t>
      </w:r>
      <w:r w:rsidR="00606095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plataforma de reservas e programa de fideli</w:t>
      </w:r>
      <w:r w:rsidR="00826D60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>zação</w:t>
      </w:r>
      <w:r w:rsidR="00606095" w:rsidRPr="0069639E">
        <w:rPr>
          <w:rFonts w:ascii="Roboto Mono" w:hAnsi="Roboto Mono"/>
          <w:color w:val="000000" w:themeColor="text1"/>
          <w:sz w:val="18"/>
          <w:szCs w:val="18"/>
          <w:lang w:val="pt-PT"/>
        </w:rPr>
        <w:t xml:space="preserve"> que melhora a experiência durante e após cada estadia no hotel. </w:t>
      </w:r>
    </w:p>
    <w:p w14:paraId="5F491929" w14:textId="77777777" w:rsidR="009A6363" w:rsidRPr="0069639E" w:rsidRDefault="009A6363" w:rsidP="009A6363">
      <w:pPr>
        <w:pStyle w:val="Textedesaisie"/>
        <w:spacing w:line="276" w:lineRule="auto"/>
        <w:rPr>
          <w:rFonts w:ascii="Roboto Mono" w:hAnsi="Roboto Mono"/>
          <w:color w:val="000000" w:themeColor="text1"/>
          <w:sz w:val="18"/>
          <w:szCs w:val="22"/>
          <w:lang w:val="pt-PT"/>
        </w:rPr>
      </w:pPr>
    </w:p>
    <w:p w14:paraId="4EF1FD50" w14:textId="42B971A2" w:rsidR="45FDDE2B" w:rsidRPr="0069639E" w:rsidRDefault="45FDDE2B" w:rsidP="009A6363">
      <w:pPr>
        <w:pStyle w:val="Textedesaisie"/>
        <w:spacing w:line="276" w:lineRule="auto"/>
        <w:jc w:val="center"/>
        <w:rPr>
          <w:rFonts w:ascii="Roboto Mono" w:hAnsi="Roboto Mono"/>
          <w:color w:val="000000" w:themeColor="text1"/>
          <w:sz w:val="18"/>
          <w:szCs w:val="22"/>
          <w:lang w:val="pt-PT"/>
        </w:rPr>
      </w:pPr>
      <w:r w:rsidRPr="0069639E">
        <w:rPr>
          <w:rFonts w:ascii="Roboto Mono" w:hAnsi="Roboto Mono"/>
          <w:color w:val="000000" w:themeColor="text1"/>
          <w:sz w:val="18"/>
          <w:szCs w:val="22"/>
          <w:lang w:val="pt-PT"/>
        </w:rPr>
        <w:t>###</w:t>
      </w:r>
    </w:p>
    <w:p w14:paraId="14789CC7" w14:textId="50A79757" w:rsidR="00F016AB" w:rsidRPr="0069639E" w:rsidRDefault="00F016AB" w:rsidP="65514307">
      <w:pPr>
        <w:jc w:val="center"/>
        <w:rPr>
          <w:rFonts w:ascii="Roboto Mono" w:hAnsi="Roboto Mono"/>
          <w:lang w:val="pt-PT"/>
        </w:rPr>
      </w:pPr>
    </w:p>
    <w:p w14:paraId="3B245E95" w14:textId="77777777" w:rsidR="005E7585" w:rsidRPr="0069639E" w:rsidRDefault="005E7585" w:rsidP="005E7585">
      <w:pPr>
        <w:rPr>
          <w:rFonts w:ascii="Roboto Condensed" w:eastAsia="Roboto Condensed" w:hAnsi="Roboto Condensed" w:cs="Roboto Condensed"/>
          <w:b/>
          <w:sz w:val="28"/>
          <w:szCs w:val="28"/>
          <w:u w:val="single"/>
          <w:lang w:val="pt-PT"/>
        </w:rPr>
      </w:pPr>
      <w:r w:rsidRPr="0069639E">
        <w:rPr>
          <w:rFonts w:ascii="Roboto Condensed" w:eastAsia="Roboto Condensed" w:hAnsi="Roboto Condensed" w:cs="Roboto Condensed"/>
          <w:b/>
          <w:bCs/>
          <w:sz w:val="28"/>
          <w:szCs w:val="28"/>
          <w:u w:val="single"/>
          <w:lang w:val="pt-PT"/>
        </w:rPr>
        <w:t>Sobre a TRIBE</w:t>
      </w:r>
    </w:p>
    <w:p w14:paraId="3549F4E9" w14:textId="70269FBF" w:rsidR="008A3BE5" w:rsidRPr="008E2B34" w:rsidRDefault="008A3BE5" w:rsidP="008A3BE5">
      <w:pPr>
        <w:jc w:val="both"/>
        <w:rPr>
          <w:rFonts w:ascii="Roboto Mono" w:eastAsia="Roboto Mono" w:hAnsi="Roboto Mono" w:cs="Roboto Mono"/>
          <w:sz w:val="18"/>
          <w:szCs w:val="18"/>
          <w:lang w:val="pt-PT"/>
        </w:rPr>
      </w:pPr>
      <w:r w:rsidRPr="0069639E">
        <w:rPr>
          <w:rFonts w:ascii="Roboto Mono" w:eastAsia="Roboto Mono" w:hAnsi="Roboto Mono" w:cs="Roboto Mono"/>
          <w:sz w:val="18"/>
          <w:szCs w:val="18"/>
          <w:lang w:val="pt-PT"/>
        </w:rPr>
        <w:t>De Perth a Paris, os hotéis TRIBE trazem uma energia nova e ousada a locais em todo o mundo. Nascida na Austrália em 2017, com</w:t>
      </w:r>
      <w:r w:rsidR="00826D60" w:rsidRPr="0069639E">
        <w:rPr>
          <w:rFonts w:ascii="Roboto Mono" w:eastAsia="Roboto Mono" w:hAnsi="Roboto Mono" w:cs="Roboto Mono"/>
          <w:sz w:val="18"/>
          <w:szCs w:val="18"/>
          <w:lang w:val="pt-PT"/>
        </w:rPr>
        <w:t xml:space="preserve"> a</w:t>
      </w:r>
      <w:r w:rsidRPr="0069639E">
        <w:rPr>
          <w:rFonts w:ascii="Roboto Mono" w:eastAsia="Roboto Mono" w:hAnsi="Roboto Mono" w:cs="Roboto Mono"/>
          <w:sz w:val="18"/>
          <w:szCs w:val="18"/>
          <w:lang w:val="pt-PT"/>
        </w:rPr>
        <w:t xml:space="preserve"> visão de Mark e Melissa Peters, a TRIBE foi criada sabendo que muitos viajantes </w:t>
      </w:r>
      <w:r w:rsidR="00826D60" w:rsidRPr="0069639E">
        <w:rPr>
          <w:rFonts w:ascii="Roboto Mono" w:eastAsia="Roboto Mono" w:hAnsi="Roboto Mono" w:cs="Roboto Mono"/>
          <w:sz w:val="18"/>
          <w:szCs w:val="18"/>
          <w:lang w:val="pt-PT"/>
        </w:rPr>
        <w:t xml:space="preserve">de </w:t>
      </w:r>
      <w:r w:rsidRPr="0069639E">
        <w:rPr>
          <w:rFonts w:ascii="Roboto Mono" w:eastAsia="Roboto Mono" w:hAnsi="Roboto Mono" w:cs="Roboto Mono"/>
          <w:sz w:val="18"/>
          <w:szCs w:val="18"/>
          <w:lang w:val="pt-PT"/>
        </w:rPr>
        <w:t xml:space="preserve">hoje </w:t>
      </w:r>
      <w:r w:rsidR="00826D60" w:rsidRPr="0069639E">
        <w:rPr>
          <w:rFonts w:ascii="Roboto Mono" w:eastAsia="Roboto Mono" w:hAnsi="Roboto Mono" w:cs="Roboto Mono"/>
          <w:sz w:val="18"/>
          <w:szCs w:val="18"/>
          <w:lang w:val="pt-PT"/>
        </w:rPr>
        <w:t>procuram</w:t>
      </w:r>
      <w:r w:rsidRPr="0069639E">
        <w:rPr>
          <w:rFonts w:ascii="Roboto Mono" w:eastAsia="Roboto Mono" w:hAnsi="Roboto Mono" w:cs="Roboto Mono"/>
          <w:sz w:val="18"/>
          <w:szCs w:val="18"/>
          <w:lang w:val="pt-PT"/>
        </w:rPr>
        <w:t xml:space="preserve"> hotéis de design a preços acessíveis. Definida pela forma como as pessoas querem viver e viajar, a TRIBE centra-</w:t>
      </w:r>
      <w:r w:rsidRPr="0069639E">
        <w:rPr>
          <w:rFonts w:ascii="Roboto Mono" w:eastAsia="Roboto Mono" w:hAnsi="Roboto Mono" w:cs="Roboto Mono"/>
          <w:sz w:val="18"/>
          <w:szCs w:val="18"/>
          <w:lang w:val="pt-PT"/>
        </w:rPr>
        <w:lastRenderedPageBreak/>
        <w:t xml:space="preserve">se no que realmente importa: hotéis inteligentes, funcionais e com design que oferecem aos </w:t>
      </w:r>
      <w:r w:rsidR="00826D60" w:rsidRPr="0069639E">
        <w:rPr>
          <w:rFonts w:ascii="Roboto Mono" w:eastAsia="Roboto Mono" w:hAnsi="Roboto Mono" w:cs="Roboto Mono"/>
          <w:sz w:val="18"/>
          <w:szCs w:val="18"/>
          <w:lang w:val="pt-PT"/>
        </w:rPr>
        <w:t>clientes</w:t>
      </w:r>
      <w:r w:rsidRPr="0069639E">
        <w:rPr>
          <w:rFonts w:ascii="Roboto Mono" w:eastAsia="Roboto Mono" w:hAnsi="Roboto Mono" w:cs="Roboto Mono"/>
          <w:sz w:val="18"/>
          <w:szCs w:val="18"/>
          <w:lang w:val="pt-PT"/>
        </w:rPr>
        <w:t xml:space="preserve"> tudo o que precisam e nada </w:t>
      </w:r>
      <w:r w:rsidR="00826D60" w:rsidRPr="0069639E">
        <w:rPr>
          <w:rFonts w:ascii="Roboto Mono" w:eastAsia="Roboto Mono" w:hAnsi="Roboto Mono" w:cs="Roboto Mono"/>
          <w:sz w:val="18"/>
          <w:szCs w:val="18"/>
          <w:lang w:val="pt-PT"/>
        </w:rPr>
        <w:t xml:space="preserve">do </w:t>
      </w:r>
      <w:r w:rsidRPr="0069639E">
        <w:rPr>
          <w:rFonts w:ascii="Roboto Mono" w:eastAsia="Roboto Mono" w:hAnsi="Roboto Mono" w:cs="Roboto Mono"/>
          <w:sz w:val="18"/>
          <w:szCs w:val="18"/>
          <w:lang w:val="pt-PT"/>
        </w:rPr>
        <w:t xml:space="preserve">que não precisam. A TRIBE está presente em mais de 10 países, com </w:t>
      </w:r>
      <w:r w:rsidR="00826D60" w:rsidRPr="0069639E">
        <w:rPr>
          <w:rFonts w:ascii="Roboto Mono" w:eastAsia="Roboto Mono" w:hAnsi="Roboto Mono" w:cs="Roboto Mono"/>
          <w:sz w:val="18"/>
          <w:szCs w:val="18"/>
          <w:lang w:val="pt-PT"/>
        </w:rPr>
        <w:t xml:space="preserve">mais de </w:t>
      </w:r>
      <w:r w:rsidRPr="0069639E">
        <w:rPr>
          <w:rFonts w:ascii="Roboto Mono" w:eastAsia="Roboto Mono" w:hAnsi="Roboto Mono" w:cs="Roboto Mono"/>
          <w:sz w:val="18"/>
          <w:szCs w:val="18"/>
          <w:lang w:val="pt-PT"/>
        </w:rPr>
        <w:t xml:space="preserve">20 hotéis abertos e mais de 30 hotéis em várias fases de desenvolvimento, incluindo hotéis emblemáticos em Belo Horizonte e Auckland. A TRIBE faz parte da Accor, um grupo hoteleiro líder mundial com mais de 5600 </w:t>
      </w:r>
      <w:r w:rsidR="00826D60" w:rsidRPr="0069639E">
        <w:rPr>
          <w:rFonts w:ascii="Roboto Mono" w:eastAsia="Roboto Mono" w:hAnsi="Roboto Mono" w:cs="Roboto Mono"/>
          <w:sz w:val="18"/>
          <w:szCs w:val="18"/>
          <w:lang w:val="pt-PT"/>
        </w:rPr>
        <w:t>estabelecimentos</w:t>
      </w:r>
      <w:r w:rsidRPr="0069639E">
        <w:rPr>
          <w:rFonts w:ascii="Roboto Mono" w:eastAsia="Roboto Mono" w:hAnsi="Roboto Mono" w:cs="Roboto Mono"/>
          <w:sz w:val="18"/>
          <w:szCs w:val="18"/>
          <w:lang w:val="pt-PT"/>
        </w:rPr>
        <w:t xml:space="preserve"> em mais de 110 países, e é uma marca participante do ALL </w:t>
      </w:r>
      <w:r w:rsidR="000356A2" w:rsidRPr="0069639E">
        <w:rPr>
          <w:rFonts w:ascii="Roboto Mono" w:eastAsia="Roboto Mono" w:hAnsi="Roboto Mono" w:cs="Roboto Mono"/>
          <w:sz w:val="18"/>
          <w:szCs w:val="18"/>
          <w:lang w:val="pt-PT"/>
        </w:rPr>
        <w:t xml:space="preserve">Accor, </w:t>
      </w:r>
      <w:r w:rsidRPr="0069639E">
        <w:rPr>
          <w:rFonts w:ascii="Roboto Mono" w:eastAsia="Roboto Mono" w:hAnsi="Roboto Mono" w:cs="Roboto Mono"/>
          <w:sz w:val="18"/>
          <w:szCs w:val="18"/>
          <w:lang w:val="pt-PT"/>
        </w:rPr>
        <w:t xml:space="preserve">um </w:t>
      </w:r>
      <w:r w:rsidR="000356A2" w:rsidRPr="0069639E">
        <w:rPr>
          <w:rFonts w:ascii="Roboto Mono" w:eastAsia="Roboto Mono" w:hAnsi="Roboto Mono" w:cs="Roboto Mono"/>
          <w:sz w:val="18"/>
          <w:szCs w:val="18"/>
          <w:lang w:val="pt-PT"/>
        </w:rPr>
        <w:t>programa</w:t>
      </w:r>
      <w:r w:rsidRPr="0069639E">
        <w:rPr>
          <w:rFonts w:ascii="Roboto Mono" w:eastAsia="Roboto Mono" w:hAnsi="Roboto Mono" w:cs="Roboto Mono"/>
          <w:sz w:val="18"/>
          <w:szCs w:val="18"/>
          <w:lang w:val="pt-PT"/>
        </w:rPr>
        <w:t xml:space="preserve"> de fideli</w:t>
      </w:r>
      <w:r w:rsidR="00826D60" w:rsidRPr="0069639E">
        <w:rPr>
          <w:rFonts w:ascii="Roboto Mono" w:eastAsia="Roboto Mono" w:hAnsi="Roboto Mono" w:cs="Roboto Mono"/>
          <w:sz w:val="18"/>
          <w:szCs w:val="18"/>
          <w:lang w:val="pt-PT"/>
        </w:rPr>
        <w:t>zação</w:t>
      </w:r>
      <w:r w:rsidRPr="0069639E">
        <w:rPr>
          <w:rFonts w:ascii="Roboto Mono" w:eastAsia="Roboto Mono" w:hAnsi="Roboto Mono" w:cs="Roboto Mono"/>
          <w:sz w:val="18"/>
          <w:szCs w:val="18"/>
          <w:lang w:val="pt-PT"/>
        </w:rPr>
        <w:t xml:space="preserve"> e plataforma de reservas que oferece acesso a uma ampla variedade de recompensas, serviços</w:t>
      </w:r>
      <w:r w:rsidRPr="008E2B34">
        <w:rPr>
          <w:rFonts w:ascii="Roboto Mono" w:eastAsia="Roboto Mono" w:hAnsi="Roboto Mono" w:cs="Roboto Mono"/>
          <w:sz w:val="18"/>
          <w:szCs w:val="18"/>
          <w:lang w:val="pt-PT"/>
        </w:rPr>
        <w:t xml:space="preserve"> e experiências.  </w:t>
      </w:r>
    </w:p>
    <w:p w14:paraId="49F62A22" w14:textId="77777777" w:rsidR="007F482B" w:rsidRPr="008E2B34" w:rsidRDefault="007F482B" w:rsidP="00AA2B50">
      <w:pPr>
        <w:jc w:val="both"/>
        <w:rPr>
          <w:rFonts w:ascii="Roboto Mono" w:hAnsi="Roboto Mono"/>
          <w:lang w:val="pt-PT"/>
        </w:rPr>
      </w:pPr>
    </w:p>
    <w:p w14:paraId="6C17D9A6" w14:textId="77777777" w:rsidR="005E7585" w:rsidRPr="008E2B34" w:rsidRDefault="005E7585" w:rsidP="005E7585">
      <w:pPr>
        <w:jc w:val="center"/>
        <w:rPr>
          <w:rFonts w:ascii="Roboto Mono" w:hAnsi="Roboto Mono"/>
          <w:sz w:val="18"/>
          <w:szCs w:val="18"/>
          <w:lang w:val="pt-PT"/>
        </w:rPr>
      </w:pPr>
      <w:hyperlink r:id="rId10" w:history="1">
        <w:r w:rsidRPr="008E2B34">
          <w:rPr>
            <w:rStyle w:val="Hipervnculo"/>
            <w:rFonts w:ascii="Roboto Mono" w:hAnsi="Roboto Mono"/>
            <w:sz w:val="18"/>
            <w:szCs w:val="18"/>
            <w:lang w:val="pt-PT"/>
          </w:rPr>
          <w:t>tribehotels.com</w:t>
        </w:r>
      </w:hyperlink>
      <w:r w:rsidRPr="008E2B34">
        <w:rPr>
          <w:rFonts w:ascii="Roboto Mono" w:hAnsi="Roboto Mono"/>
          <w:sz w:val="18"/>
          <w:szCs w:val="18"/>
          <w:lang w:val="pt-PT"/>
        </w:rPr>
        <w:t xml:space="preserve"> | </w:t>
      </w:r>
      <w:hyperlink r:id="rId11" w:history="1">
        <w:r w:rsidRPr="008E2B34">
          <w:rPr>
            <w:rStyle w:val="Hipervnculo"/>
            <w:rFonts w:ascii="Roboto Mono" w:hAnsi="Roboto Mono"/>
            <w:sz w:val="18"/>
            <w:szCs w:val="18"/>
            <w:lang w:val="pt-PT"/>
          </w:rPr>
          <w:t xml:space="preserve"> all.com</w:t>
        </w:r>
      </w:hyperlink>
      <w:r w:rsidRPr="008E2B34">
        <w:rPr>
          <w:rFonts w:ascii="Roboto Mono" w:hAnsi="Roboto Mono"/>
          <w:sz w:val="18"/>
          <w:szCs w:val="18"/>
          <w:lang w:val="pt-PT"/>
        </w:rPr>
        <w:t xml:space="preserve"> | </w:t>
      </w:r>
      <w:hyperlink r:id="rId12" w:history="1">
        <w:r w:rsidRPr="008E2B34">
          <w:rPr>
            <w:rStyle w:val="Hipervnculo"/>
            <w:rFonts w:ascii="Roboto Mono" w:hAnsi="Roboto Mono"/>
            <w:sz w:val="18"/>
            <w:szCs w:val="18"/>
            <w:lang w:val="pt-PT"/>
          </w:rPr>
          <w:t xml:space="preserve"> group.accor.com</w:t>
        </w:r>
      </w:hyperlink>
    </w:p>
    <w:p w14:paraId="6A05AD7D" w14:textId="77777777" w:rsidR="00F016AB" w:rsidRPr="008E2B34" w:rsidRDefault="00F016AB" w:rsidP="00F016AB">
      <w:pPr>
        <w:rPr>
          <w:rFonts w:ascii="Roboto Mono" w:hAnsi="Roboto Mono"/>
          <w:lang w:val="pt-PT"/>
        </w:rPr>
      </w:pPr>
    </w:p>
    <w:p w14:paraId="35B77600" w14:textId="77777777" w:rsidR="00F016AB" w:rsidRPr="008E2B34" w:rsidRDefault="00F016AB" w:rsidP="00F016AB">
      <w:pPr>
        <w:rPr>
          <w:rFonts w:ascii="Roboto Mono" w:hAnsi="Roboto Mono"/>
          <w:lang w:val="pt-PT"/>
        </w:rPr>
      </w:pPr>
    </w:p>
    <w:p w14:paraId="29E0C7A5" w14:textId="30B600DF" w:rsidR="005E7585" w:rsidRPr="008E2B34" w:rsidRDefault="00F016AB" w:rsidP="00F016AB">
      <w:pPr>
        <w:rPr>
          <w:rFonts w:ascii="Roboto Condensed" w:hAnsi="Roboto Condensed"/>
          <w:b/>
          <w:bCs/>
          <w:sz w:val="28"/>
          <w:szCs w:val="28"/>
          <w:lang w:val="pt-PT"/>
        </w:rPr>
      </w:pPr>
      <w:r w:rsidRPr="008E2B34">
        <w:rPr>
          <w:rFonts w:ascii="Roboto Condensed" w:hAnsi="Roboto Condensed"/>
          <w:b/>
          <w:bCs/>
          <w:sz w:val="28"/>
          <w:szCs w:val="28"/>
          <w:lang w:val="pt-PT"/>
        </w:rPr>
        <w:t>Contacto para a imprensa</w:t>
      </w:r>
    </w:p>
    <w:p w14:paraId="66C9C8E1" w14:textId="77777777" w:rsidR="00DF72E3" w:rsidRDefault="00DF72E3" w:rsidP="00DF72E3">
      <w:pPr>
        <w:spacing w:line="276" w:lineRule="auto"/>
        <w:rPr>
          <w:rFonts w:ascii="Roboto Mono" w:eastAsia="Roboto Mono" w:hAnsi="Roboto Mono" w:cs="Roboto Mono"/>
          <w:color w:val="000000" w:themeColor="text1"/>
          <w:sz w:val="18"/>
          <w:szCs w:val="18"/>
          <w:lang w:val="pt-PT"/>
        </w:rPr>
      </w:pPr>
      <w:r>
        <w:rPr>
          <w:rFonts w:ascii="Roboto Mono" w:eastAsia="Roboto Mono" w:hAnsi="Roboto Mono" w:cs="Roboto Mono"/>
          <w:color w:val="000000" w:themeColor="text1"/>
          <w:sz w:val="18"/>
          <w:szCs w:val="18"/>
          <w:lang w:val="pt-PT"/>
        </w:rPr>
        <w:t xml:space="preserve">ACCOR, Laura Díaz: </w:t>
      </w:r>
      <w:hyperlink r:id="rId13" w:history="1">
        <w:r w:rsidRPr="00691691">
          <w:rPr>
            <w:rStyle w:val="Hipervnculo"/>
            <w:rFonts w:ascii="Roboto Mono" w:eastAsia="Roboto Mono" w:hAnsi="Roboto Mono" w:cs="Roboto Mono"/>
            <w:sz w:val="18"/>
            <w:szCs w:val="18"/>
            <w:lang w:val="pt-PT"/>
          </w:rPr>
          <w:t>laura.diaz@accor.com</w:t>
        </w:r>
      </w:hyperlink>
      <w:r>
        <w:rPr>
          <w:rFonts w:ascii="Roboto Mono" w:eastAsia="Roboto Mono" w:hAnsi="Roboto Mono" w:cs="Roboto Mono"/>
          <w:color w:val="000000" w:themeColor="text1"/>
          <w:sz w:val="18"/>
          <w:szCs w:val="18"/>
          <w:lang w:val="pt-PT"/>
        </w:rPr>
        <w:t xml:space="preserve"> </w:t>
      </w:r>
    </w:p>
    <w:p w14:paraId="662C3D19" w14:textId="059CDC4A" w:rsidR="00DF72E3" w:rsidRPr="002C2BFC" w:rsidRDefault="00DF72E3" w:rsidP="00DF72E3">
      <w:pPr>
        <w:spacing w:line="276" w:lineRule="auto"/>
        <w:rPr>
          <w:lang w:val="en-US"/>
        </w:rPr>
      </w:pPr>
      <w:proofErr w:type="spellStart"/>
      <w:r>
        <w:rPr>
          <w:rFonts w:ascii="Roboto Mono" w:eastAsia="Roboto Mono" w:hAnsi="Roboto Mono" w:cs="Roboto Mono"/>
          <w:color w:val="000000" w:themeColor="text1"/>
          <w:sz w:val="18"/>
          <w:szCs w:val="18"/>
          <w:lang w:val="pt-PT"/>
        </w:rPr>
        <w:t>Sergat</w:t>
      </w:r>
      <w:proofErr w:type="spellEnd"/>
      <w:r>
        <w:rPr>
          <w:rFonts w:ascii="Roboto Mono" w:eastAsia="Roboto Mono" w:hAnsi="Roboto Mono" w:cs="Roboto Mono"/>
          <w:color w:val="000000" w:themeColor="text1"/>
          <w:sz w:val="18"/>
          <w:szCs w:val="18"/>
          <w:lang w:val="pt-PT"/>
        </w:rPr>
        <w:t xml:space="preserve">: </w:t>
      </w:r>
      <w:hyperlink r:id="rId14" w:history="1">
        <w:r w:rsidRPr="00691691">
          <w:rPr>
            <w:rStyle w:val="Hipervnculo"/>
            <w:rFonts w:ascii="Roboto Mono" w:eastAsia="Roboto Mono" w:hAnsi="Roboto Mono" w:cs="Roboto Mono"/>
            <w:sz w:val="18"/>
            <w:szCs w:val="18"/>
            <w:lang w:val="pt-PT"/>
          </w:rPr>
          <w:t>prensa@sergat.com</w:t>
        </w:r>
      </w:hyperlink>
      <w:r>
        <w:rPr>
          <w:rFonts w:ascii="Roboto Mono" w:eastAsia="Roboto Mono" w:hAnsi="Roboto Mono" w:cs="Roboto Mono"/>
          <w:color w:val="000000" w:themeColor="text1"/>
          <w:sz w:val="18"/>
          <w:szCs w:val="18"/>
          <w:lang w:val="pt-PT"/>
        </w:rPr>
        <w:t xml:space="preserve"> </w:t>
      </w:r>
    </w:p>
    <w:p w14:paraId="301B5326" w14:textId="59853832" w:rsidR="005E7585" w:rsidRPr="002C2BFC" w:rsidRDefault="005E7585" w:rsidP="00DF72E3">
      <w:pPr>
        <w:spacing w:line="276" w:lineRule="auto"/>
        <w:rPr>
          <w:lang w:val="en-US"/>
        </w:rPr>
      </w:pPr>
    </w:p>
    <w:sectPr w:rsidR="005E7585" w:rsidRPr="002C2BFC" w:rsidSect="00C37A15">
      <w:headerReference w:type="default" r:id="rId15"/>
      <w:footerReference w:type="default" r:id="rId16"/>
      <w:pgSz w:w="11906" w:h="16838"/>
      <w:pgMar w:top="1418" w:right="1418" w:bottom="1877" w:left="1418" w:header="1701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117DE" w14:textId="77777777" w:rsidR="00676652" w:rsidRDefault="00676652" w:rsidP="00331E0B">
      <w:r>
        <w:separator/>
      </w:r>
    </w:p>
  </w:endnote>
  <w:endnote w:type="continuationSeparator" w:id="0">
    <w:p w14:paraId="707978C5" w14:textId="77777777" w:rsidR="00676652" w:rsidRDefault="00676652" w:rsidP="00331E0B">
      <w:r>
        <w:continuationSeparator/>
      </w:r>
    </w:p>
  </w:endnote>
  <w:endnote w:type="continuationNotice" w:id="1">
    <w:p w14:paraId="4A07D1B7" w14:textId="77777777" w:rsidR="00676652" w:rsidRDefault="006766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 Mono">
    <w:panose1 w:val="00000009000000000000"/>
    <w:charset w:val="00"/>
    <w:family w:val="modern"/>
    <w:pitch w:val="fixed"/>
    <w:sig w:usb0="E00002FF" w:usb1="1000205B" w:usb2="00000020" w:usb3="00000000" w:csb0="0000019F" w:csb1="00000000"/>
  </w:font>
  <w:font w:name="Roboto Condensed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2BB56" w14:textId="63F974B5" w:rsidR="005C38D6" w:rsidRDefault="005C38D6">
    <w:pPr>
      <w:pStyle w:val="Piedepgina"/>
    </w:pPr>
    <w:r>
      <w:rPr>
        <w:noProof/>
      </w:rPr>
      <w:drawing>
        <wp:anchor distT="0" distB="0" distL="114300" distR="114300" simplePos="0" relativeHeight="251658241" behindDoc="0" locked="0" layoutInCell="1" allowOverlap="1" wp14:anchorId="6FC9A06E" wp14:editId="5AC9A457">
          <wp:simplePos x="0" y="0"/>
          <wp:positionH relativeFrom="column">
            <wp:posOffset>-869315</wp:posOffset>
          </wp:positionH>
          <wp:positionV relativeFrom="paragraph">
            <wp:posOffset>364160</wp:posOffset>
          </wp:positionV>
          <wp:extent cx="7500671" cy="870806"/>
          <wp:effectExtent l="0" t="0" r="5080" b="5715"/>
          <wp:wrapNone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0671" cy="870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C099D" w14:textId="77777777" w:rsidR="00676652" w:rsidRDefault="00676652" w:rsidP="00331E0B">
      <w:r>
        <w:separator/>
      </w:r>
    </w:p>
  </w:footnote>
  <w:footnote w:type="continuationSeparator" w:id="0">
    <w:p w14:paraId="47BC467C" w14:textId="77777777" w:rsidR="00676652" w:rsidRDefault="00676652" w:rsidP="00331E0B">
      <w:r>
        <w:continuationSeparator/>
      </w:r>
    </w:p>
  </w:footnote>
  <w:footnote w:type="continuationNotice" w:id="1">
    <w:p w14:paraId="2BC249E6" w14:textId="77777777" w:rsidR="00676652" w:rsidRDefault="0067665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A2FD3" w14:textId="1B35110F" w:rsidR="00331E0B" w:rsidRDefault="005C38D6" w:rsidP="00331E0B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40FE0A7" wp14:editId="6062BD09">
          <wp:simplePos x="0" y="0"/>
          <wp:positionH relativeFrom="column">
            <wp:posOffset>-886726</wp:posOffset>
          </wp:positionH>
          <wp:positionV relativeFrom="paragraph">
            <wp:posOffset>-1052574</wp:posOffset>
          </wp:positionV>
          <wp:extent cx="7517475" cy="1132764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9352"/>
                  <a:stretch/>
                </pic:blipFill>
                <pic:spPr bwMode="auto">
                  <a:xfrm>
                    <a:off x="0" y="0"/>
                    <a:ext cx="7517475" cy="113276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E0B"/>
    <w:rsid w:val="00014EB0"/>
    <w:rsid w:val="000165AC"/>
    <w:rsid w:val="0003287A"/>
    <w:rsid w:val="000356A2"/>
    <w:rsid w:val="00047BA8"/>
    <w:rsid w:val="00047E5B"/>
    <w:rsid w:val="000501EF"/>
    <w:rsid w:val="00072D90"/>
    <w:rsid w:val="000873CC"/>
    <w:rsid w:val="000B7750"/>
    <w:rsid w:val="000D02FC"/>
    <w:rsid w:val="000D0653"/>
    <w:rsid w:val="000D0980"/>
    <w:rsid w:val="000F63C8"/>
    <w:rsid w:val="00102660"/>
    <w:rsid w:val="00105954"/>
    <w:rsid w:val="00116D62"/>
    <w:rsid w:val="001473F5"/>
    <w:rsid w:val="001517CF"/>
    <w:rsid w:val="001565DE"/>
    <w:rsid w:val="00163005"/>
    <w:rsid w:val="0018068B"/>
    <w:rsid w:val="001809E4"/>
    <w:rsid w:val="0018122C"/>
    <w:rsid w:val="001A0951"/>
    <w:rsid w:val="001E1251"/>
    <w:rsid w:val="001E25CB"/>
    <w:rsid w:val="001F1E2E"/>
    <w:rsid w:val="00200644"/>
    <w:rsid w:val="0022792C"/>
    <w:rsid w:val="002319A0"/>
    <w:rsid w:val="0024328F"/>
    <w:rsid w:val="00254131"/>
    <w:rsid w:val="002631FC"/>
    <w:rsid w:val="00276AE5"/>
    <w:rsid w:val="002B0788"/>
    <w:rsid w:val="002B1FCE"/>
    <w:rsid w:val="002C2BFC"/>
    <w:rsid w:val="002D45F3"/>
    <w:rsid w:val="002F04D6"/>
    <w:rsid w:val="002F1D9D"/>
    <w:rsid w:val="002F7E43"/>
    <w:rsid w:val="003043FE"/>
    <w:rsid w:val="003125BB"/>
    <w:rsid w:val="00316AA6"/>
    <w:rsid w:val="0032025B"/>
    <w:rsid w:val="003219DE"/>
    <w:rsid w:val="00322A4F"/>
    <w:rsid w:val="00331E0B"/>
    <w:rsid w:val="003349C4"/>
    <w:rsid w:val="00335404"/>
    <w:rsid w:val="00337013"/>
    <w:rsid w:val="00337043"/>
    <w:rsid w:val="003553C6"/>
    <w:rsid w:val="00362324"/>
    <w:rsid w:val="00376449"/>
    <w:rsid w:val="003841CC"/>
    <w:rsid w:val="003871FE"/>
    <w:rsid w:val="00394948"/>
    <w:rsid w:val="003B349E"/>
    <w:rsid w:val="003B4791"/>
    <w:rsid w:val="003C30B0"/>
    <w:rsid w:val="003D3945"/>
    <w:rsid w:val="003D74EC"/>
    <w:rsid w:val="003E44E9"/>
    <w:rsid w:val="003E60FB"/>
    <w:rsid w:val="003E7C9D"/>
    <w:rsid w:val="003F06DC"/>
    <w:rsid w:val="003F1BFD"/>
    <w:rsid w:val="003F424C"/>
    <w:rsid w:val="0040090C"/>
    <w:rsid w:val="00423AAE"/>
    <w:rsid w:val="00425879"/>
    <w:rsid w:val="004654DA"/>
    <w:rsid w:val="00472064"/>
    <w:rsid w:val="0047771F"/>
    <w:rsid w:val="00490D0E"/>
    <w:rsid w:val="00491D7E"/>
    <w:rsid w:val="004976E9"/>
    <w:rsid w:val="004B7251"/>
    <w:rsid w:val="004C046E"/>
    <w:rsid w:val="004C3A9A"/>
    <w:rsid w:val="004C48A5"/>
    <w:rsid w:val="004C5E3F"/>
    <w:rsid w:val="004C6FDC"/>
    <w:rsid w:val="004D1606"/>
    <w:rsid w:val="004D4D44"/>
    <w:rsid w:val="004F1B3A"/>
    <w:rsid w:val="00521BCC"/>
    <w:rsid w:val="00530FDC"/>
    <w:rsid w:val="005407DC"/>
    <w:rsid w:val="00547EB4"/>
    <w:rsid w:val="00551BE4"/>
    <w:rsid w:val="00573ABD"/>
    <w:rsid w:val="005867F3"/>
    <w:rsid w:val="00595FF2"/>
    <w:rsid w:val="005C38D6"/>
    <w:rsid w:val="005D7FC4"/>
    <w:rsid w:val="005E31C0"/>
    <w:rsid w:val="005E7585"/>
    <w:rsid w:val="005F23C0"/>
    <w:rsid w:val="00606095"/>
    <w:rsid w:val="00623CAE"/>
    <w:rsid w:val="00632879"/>
    <w:rsid w:val="00640433"/>
    <w:rsid w:val="00666249"/>
    <w:rsid w:val="00667226"/>
    <w:rsid w:val="006752E5"/>
    <w:rsid w:val="00676652"/>
    <w:rsid w:val="00676863"/>
    <w:rsid w:val="006905DE"/>
    <w:rsid w:val="006939D4"/>
    <w:rsid w:val="0069639E"/>
    <w:rsid w:val="00697ECE"/>
    <w:rsid w:val="006B1627"/>
    <w:rsid w:val="006B2D57"/>
    <w:rsid w:val="006C2471"/>
    <w:rsid w:val="006C24C2"/>
    <w:rsid w:val="006D4EBB"/>
    <w:rsid w:val="006D680F"/>
    <w:rsid w:val="006E1F45"/>
    <w:rsid w:val="006F2C9C"/>
    <w:rsid w:val="00717623"/>
    <w:rsid w:val="00721A77"/>
    <w:rsid w:val="00725822"/>
    <w:rsid w:val="0075382D"/>
    <w:rsid w:val="00757A06"/>
    <w:rsid w:val="0076229D"/>
    <w:rsid w:val="0076572D"/>
    <w:rsid w:val="00794AA8"/>
    <w:rsid w:val="00797873"/>
    <w:rsid w:val="007D241C"/>
    <w:rsid w:val="007D5699"/>
    <w:rsid w:val="007E0317"/>
    <w:rsid w:val="007E3005"/>
    <w:rsid w:val="007F482B"/>
    <w:rsid w:val="008060AB"/>
    <w:rsid w:val="008175AF"/>
    <w:rsid w:val="00826D60"/>
    <w:rsid w:val="008569A7"/>
    <w:rsid w:val="00861BF6"/>
    <w:rsid w:val="008705DD"/>
    <w:rsid w:val="0087429A"/>
    <w:rsid w:val="00881C08"/>
    <w:rsid w:val="00896F2A"/>
    <w:rsid w:val="008A1732"/>
    <w:rsid w:val="008A3BE5"/>
    <w:rsid w:val="008B4A51"/>
    <w:rsid w:val="008B6D4C"/>
    <w:rsid w:val="008B7180"/>
    <w:rsid w:val="008C4A25"/>
    <w:rsid w:val="008D003D"/>
    <w:rsid w:val="008D0E9E"/>
    <w:rsid w:val="008D77A2"/>
    <w:rsid w:val="008E2B34"/>
    <w:rsid w:val="008E3E8A"/>
    <w:rsid w:val="008F3A19"/>
    <w:rsid w:val="008F7B17"/>
    <w:rsid w:val="00906BCF"/>
    <w:rsid w:val="00920C6A"/>
    <w:rsid w:val="00933CCF"/>
    <w:rsid w:val="00936BB4"/>
    <w:rsid w:val="009407D1"/>
    <w:rsid w:val="00954725"/>
    <w:rsid w:val="009750D5"/>
    <w:rsid w:val="00976A38"/>
    <w:rsid w:val="00977DAD"/>
    <w:rsid w:val="00981906"/>
    <w:rsid w:val="00992884"/>
    <w:rsid w:val="00996377"/>
    <w:rsid w:val="009A6363"/>
    <w:rsid w:val="009B56D2"/>
    <w:rsid w:val="009F44BC"/>
    <w:rsid w:val="00A317BD"/>
    <w:rsid w:val="00A33CE1"/>
    <w:rsid w:val="00A53AF2"/>
    <w:rsid w:val="00A90885"/>
    <w:rsid w:val="00A94E6B"/>
    <w:rsid w:val="00A957EC"/>
    <w:rsid w:val="00AA2B50"/>
    <w:rsid w:val="00AB2C5A"/>
    <w:rsid w:val="00AF099B"/>
    <w:rsid w:val="00AF6AF2"/>
    <w:rsid w:val="00B14CC1"/>
    <w:rsid w:val="00B20552"/>
    <w:rsid w:val="00B2355D"/>
    <w:rsid w:val="00B4141C"/>
    <w:rsid w:val="00B752EC"/>
    <w:rsid w:val="00B91309"/>
    <w:rsid w:val="00BB34EB"/>
    <w:rsid w:val="00BD407C"/>
    <w:rsid w:val="00BE7D21"/>
    <w:rsid w:val="00BF2A2B"/>
    <w:rsid w:val="00C27C6A"/>
    <w:rsid w:val="00C37A15"/>
    <w:rsid w:val="00C55D22"/>
    <w:rsid w:val="00C55E21"/>
    <w:rsid w:val="00C8401B"/>
    <w:rsid w:val="00C92B23"/>
    <w:rsid w:val="00C9307A"/>
    <w:rsid w:val="00C956C9"/>
    <w:rsid w:val="00C97375"/>
    <w:rsid w:val="00CB7DA5"/>
    <w:rsid w:val="00CD633F"/>
    <w:rsid w:val="00CE3D36"/>
    <w:rsid w:val="00D00DE4"/>
    <w:rsid w:val="00D02520"/>
    <w:rsid w:val="00D24AAA"/>
    <w:rsid w:val="00D27A12"/>
    <w:rsid w:val="00D27AFD"/>
    <w:rsid w:val="00D44C40"/>
    <w:rsid w:val="00D52C34"/>
    <w:rsid w:val="00D53289"/>
    <w:rsid w:val="00D64C81"/>
    <w:rsid w:val="00DA449A"/>
    <w:rsid w:val="00DD1ABA"/>
    <w:rsid w:val="00DD2E9A"/>
    <w:rsid w:val="00DF294B"/>
    <w:rsid w:val="00DF72E3"/>
    <w:rsid w:val="00E05F33"/>
    <w:rsid w:val="00E133B4"/>
    <w:rsid w:val="00E16D6F"/>
    <w:rsid w:val="00E52450"/>
    <w:rsid w:val="00E63E3D"/>
    <w:rsid w:val="00E808B9"/>
    <w:rsid w:val="00EA7B2E"/>
    <w:rsid w:val="00EB4050"/>
    <w:rsid w:val="00EB584C"/>
    <w:rsid w:val="00EB6A77"/>
    <w:rsid w:val="00EE265F"/>
    <w:rsid w:val="00F016AB"/>
    <w:rsid w:val="00F2524D"/>
    <w:rsid w:val="00F406A2"/>
    <w:rsid w:val="00F43016"/>
    <w:rsid w:val="00F51D3E"/>
    <w:rsid w:val="00F53F7A"/>
    <w:rsid w:val="00F624D9"/>
    <w:rsid w:val="00F965DA"/>
    <w:rsid w:val="00FF4288"/>
    <w:rsid w:val="0269BD12"/>
    <w:rsid w:val="028C6B8A"/>
    <w:rsid w:val="038C812D"/>
    <w:rsid w:val="0488B49C"/>
    <w:rsid w:val="05F15CEE"/>
    <w:rsid w:val="0601D9B3"/>
    <w:rsid w:val="071E4609"/>
    <w:rsid w:val="082AAA6E"/>
    <w:rsid w:val="0925234E"/>
    <w:rsid w:val="09B0516C"/>
    <w:rsid w:val="0AA0B430"/>
    <w:rsid w:val="0B8E5232"/>
    <w:rsid w:val="0B947378"/>
    <w:rsid w:val="0CBD1347"/>
    <w:rsid w:val="0D2A0FE0"/>
    <w:rsid w:val="0DBABB10"/>
    <w:rsid w:val="0F401FA8"/>
    <w:rsid w:val="0FEBBA3C"/>
    <w:rsid w:val="10B47BC6"/>
    <w:rsid w:val="1119E8A1"/>
    <w:rsid w:val="11360958"/>
    <w:rsid w:val="13B1F951"/>
    <w:rsid w:val="15284275"/>
    <w:rsid w:val="155C6593"/>
    <w:rsid w:val="16B959FC"/>
    <w:rsid w:val="19E0DF97"/>
    <w:rsid w:val="19F212CC"/>
    <w:rsid w:val="1A320B7D"/>
    <w:rsid w:val="1A5966EA"/>
    <w:rsid w:val="1A9F4261"/>
    <w:rsid w:val="1D8CCE49"/>
    <w:rsid w:val="1E692070"/>
    <w:rsid w:val="1EBD236D"/>
    <w:rsid w:val="1FA595C6"/>
    <w:rsid w:val="1FD68629"/>
    <w:rsid w:val="236E9D18"/>
    <w:rsid w:val="2388FE02"/>
    <w:rsid w:val="2432E531"/>
    <w:rsid w:val="2453BD9A"/>
    <w:rsid w:val="265BB6FC"/>
    <w:rsid w:val="27C4FD99"/>
    <w:rsid w:val="295F7537"/>
    <w:rsid w:val="29A57D0D"/>
    <w:rsid w:val="29AC5217"/>
    <w:rsid w:val="29C8FFEE"/>
    <w:rsid w:val="29EC7A01"/>
    <w:rsid w:val="2A774F45"/>
    <w:rsid w:val="2C6425C6"/>
    <w:rsid w:val="2EB1B2B0"/>
    <w:rsid w:val="2F521C6D"/>
    <w:rsid w:val="2F56327B"/>
    <w:rsid w:val="2FFBF7E1"/>
    <w:rsid w:val="3086E103"/>
    <w:rsid w:val="30D5433D"/>
    <w:rsid w:val="32303446"/>
    <w:rsid w:val="32EDBB77"/>
    <w:rsid w:val="336FA086"/>
    <w:rsid w:val="348018D1"/>
    <w:rsid w:val="3531887A"/>
    <w:rsid w:val="35501FE3"/>
    <w:rsid w:val="3557267B"/>
    <w:rsid w:val="357318CC"/>
    <w:rsid w:val="372ED29E"/>
    <w:rsid w:val="379D839A"/>
    <w:rsid w:val="385AB9D9"/>
    <w:rsid w:val="39565283"/>
    <w:rsid w:val="39AE7427"/>
    <w:rsid w:val="3AF1C34B"/>
    <w:rsid w:val="3B855744"/>
    <w:rsid w:val="3D7B162A"/>
    <w:rsid w:val="3E1F9355"/>
    <w:rsid w:val="3E41A6EA"/>
    <w:rsid w:val="3E9A45E3"/>
    <w:rsid w:val="3EA0A4D9"/>
    <w:rsid w:val="407B0A83"/>
    <w:rsid w:val="426A2C04"/>
    <w:rsid w:val="4448FC92"/>
    <w:rsid w:val="45FDDE2B"/>
    <w:rsid w:val="4632FADF"/>
    <w:rsid w:val="46F3B65C"/>
    <w:rsid w:val="47A12CE6"/>
    <w:rsid w:val="4805BB45"/>
    <w:rsid w:val="48E4A96E"/>
    <w:rsid w:val="4921FC8F"/>
    <w:rsid w:val="4A3BDF0A"/>
    <w:rsid w:val="4B637E52"/>
    <w:rsid w:val="4C9DF620"/>
    <w:rsid w:val="4E5883B5"/>
    <w:rsid w:val="50F96FE4"/>
    <w:rsid w:val="51508149"/>
    <w:rsid w:val="529A9425"/>
    <w:rsid w:val="53FE92B0"/>
    <w:rsid w:val="5464C63F"/>
    <w:rsid w:val="54A64748"/>
    <w:rsid w:val="54FC1C17"/>
    <w:rsid w:val="55B350BE"/>
    <w:rsid w:val="55B76335"/>
    <w:rsid w:val="560D340F"/>
    <w:rsid w:val="56D299CF"/>
    <w:rsid w:val="575CA6AB"/>
    <w:rsid w:val="57BB108D"/>
    <w:rsid w:val="57D24429"/>
    <w:rsid w:val="587D1CC2"/>
    <w:rsid w:val="58AA872E"/>
    <w:rsid w:val="58CA27D0"/>
    <w:rsid w:val="58ED567B"/>
    <w:rsid w:val="598D1A0F"/>
    <w:rsid w:val="5A60EB36"/>
    <w:rsid w:val="5AE8CFB5"/>
    <w:rsid w:val="5DFD26A0"/>
    <w:rsid w:val="6098440F"/>
    <w:rsid w:val="617C8E5A"/>
    <w:rsid w:val="619B3165"/>
    <w:rsid w:val="62312A6D"/>
    <w:rsid w:val="6237D2B6"/>
    <w:rsid w:val="63CC3001"/>
    <w:rsid w:val="64073371"/>
    <w:rsid w:val="651EB772"/>
    <w:rsid w:val="65514307"/>
    <w:rsid w:val="6860A056"/>
    <w:rsid w:val="686D9BC1"/>
    <w:rsid w:val="6BCF0CC7"/>
    <w:rsid w:val="6BD425DF"/>
    <w:rsid w:val="6C3384E1"/>
    <w:rsid w:val="6DC494E6"/>
    <w:rsid w:val="6E0DABF4"/>
    <w:rsid w:val="6E3D8673"/>
    <w:rsid w:val="6E709730"/>
    <w:rsid w:val="6E7BF104"/>
    <w:rsid w:val="6F7E6D57"/>
    <w:rsid w:val="6F83BE34"/>
    <w:rsid w:val="71AD0D2A"/>
    <w:rsid w:val="732F7F6C"/>
    <w:rsid w:val="73DAA2D1"/>
    <w:rsid w:val="7468FCBB"/>
    <w:rsid w:val="74C67D38"/>
    <w:rsid w:val="750C5167"/>
    <w:rsid w:val="770E5615"/>
    <w:rsid w:val="790CB4DA"/>
    <w:rsid w:val="7922F840"/>
    <w:rsid w:val="7B6CB7D6"/>
    <w:rsid w:val="7CC9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BF206D"/>
  <w15:chartTrackingRefBased/>
  <w15:docId w15:val="{07AACA48-6451-4D0B-9584-E0185669F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31E0B"/>
    <w:pPr>
      <w:tabs>
        <w:tab w:val="center" w:pos="4536"/>
        <w:tab w:val="right" w:pos="9072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31E0B"/>
  </w:style>
  <w:style w:type="paragraph" w:styleId="Piedepgina">
    <w:name w:val="footer"/>
    <w:basedOn w:val="Normal"/>
    <w:link w:val="PiedepginaCar"/>
    <w:uiPriority w:val="99"/>
    <w:unhideWhenUsed/>
    <w:rsid w:val="00331E0B"/>
    <w:pPr>
      <w:tabs>
        <w:tab w:val="center" w:pos="4536"/>
        <w:tab w:val="right" w:pos="9072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31E0B"/>
  </w:style>
  <w:style w:type="paragraph" w:customStyle="1" w:styleId="Textedesaisie">
    <w:name w:val="Texte de saisie"/>
    <w:basedOn w:val="Normal"/>
    <w:qFormat/>
    <w:rsid w:val="00331E0B"/>
    <w:pPr>
      <w:spacing w:line="320" w:lineRule="atLeast"/>
      <w:jc w:val="both"/>
    </w:pPr>
    <w:rPr>
      <w:color w:val="ED7D31" w:themeColor="accent2"/>
      <w:sz w:val="19"/>
      <w:szCs w:val="19"/>
      <w:lang w:val="fr-FR"/>
    </w:rPr>
  </w:style>
  <w:style w:type="paragraph" w:customStyle="1" w:styleId="Footer-Header">
    <w:name w:val="Footer - Header"/>
    <w:basedOn w:val="Piedepgina"/>
    <w:link w:val="Footer-HeaderChar"/>
    <w:qFormat/>
    <w:rsid w:val="0018068B"/>
    <w:pPr>
      <w:tabs>
        <w:tab w:val="clear" w:pos="4536"/>
        <w:tab w:val="clear" w:pos="9072"/>
        <w:tab w:val="center" w:pos="4513"/>
        <w:tab w:val="right" w:pos="9026"/>
      </w:tabs>
      <w:jc w:val="center"/>
    </w:pPr>
    <w:rPr>
      <w:rFonts w:asciiTheme="majorHAnsi" w:hAnsiTheme="majorHAnsi"/>
      <w:b/>
      <w:sz w:val="14"/>
      <w:szCs w:val="22"/>
      <w:lang w:val="en-AU"/>
    </w:rPr>
  </w:style>
  <w:style w:type="character" w:customStyle="1" w:styleId="Footer-HeaderChar">
    <w:name w:val="Footer - Header Char"/>
    <w:basedOn w:val="PiedepginaCar"/>
    <w:link w:val="Footer-Header"/>
    <w:rsid w:val="0018068B"/>
    <w:rPr>
      <w:rFonts w:asciiTheme="majorHAnsi" w:hAnsiTheme="majorHAnsi"/>
      <w:b/>
      <w:sz w:val="14"/>
      <w:szCs w:val="22"/>
      <w:lang w:val="en-AU"/>
    </w:rPr>
  </w:style>
  <w:style w:type="paragraph" w:styleId="NormalWeb">
    <w:name w:val="Normal (Web)"/>
    <w:basedOn w:val="Normal"/>
    <w:uiPriority w:val="99"/>
    <w:semiHidden/>
    <w:unhideWhenUsed/>
    <w:rsid w:val="00F53F7A"/>
    <w:rPr>
      <w:rFonts w:ascii="Times New Roman" w:hAnsi="Times New Roman" w:cs="Times New Roman"/>
    </w:rPr>
  </w:style>
  <w:style w:type="character" w:styleId="Hipervnculo">
    <w:name w:val="Hyperlink"/>
    <w:basedOn w:val="Fuentedeprrafopredeter"/>
    <w:uiPriority w:val="99"/>
    <w:unhideWhenUsed/>
    <w:rsid w:val="00977DAD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3F06DC"/>
    <w:rPr>
      <w:color w:val="954F72" w:themeColor="followedHyperlink"/>
      <w:u w:val="single"/>
    </w:rPr>
  </w:style>
  <w:style w:type="character" w:customStyle="1" w:styleId="normaltextrun">
    <w:name w:val="normaltextrun"/>
    <w:basedOn w:val="Fuentedeprrafopredeter"/>
    <w:rsid w:val="009A6363"/>
  </w:style>
  <w:style w:type="character" w:customStyle="1" w:styleId="eop">
    <w:name w:val="eop"/>
    <w:basedOn w:val="Fuentedeprrafopredeter"/>
    <w:rsid w:val="009A6363"/>
  </w:style>
  <w:style w:type="paragraph" w:styleId="Revisin">
    <w:name w:val="Revision"/>
    <w:hidden/>
    <w:uiPriority w:val="99"/>
    <w:semiHidden/>
    <w:rsid w:val="00797873"/>
  </w:style>
  <w:style w:type="character" w:styleId="Refdecomentario">
    <w:name w:val="annotation reference"/>
    <w:basedOn w:val="Fuentedeprrafopredeter"/>
    <w:uiPriority w:val="99"/>
    <w:semiHidden/>
    <w:unhideWhenUsed/>
    <w:rsid w:val="005F23C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F23C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F23C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F23C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F23C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8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1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2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laura.diaz@accor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group.accor.com/en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ll.com/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tribehotels.com/en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mailto:prensa@sergat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140807CC5628459DBE7A7888D5889D" ma:contentTypeVersion="16" ma:contentTypeDescription="Create a new document." ma:contentTypeScope="" ma:versionID="dc6cce9d9c1d55b21f9834055cf4e138">
  <xsd:schema xmlns:xsd="http://www.w3.org/2001/XMLSchema" xmlns:xs="http://www.w3.org/2001/XMLSchema" xmlns:p="http://schemas.microsoft.com/office/2006/metadata/properties" xmlns:ns2="03010dab-e936-4f97-b90e-c7757c0f751b" xmlns:ns3="998ed170-1812-4980-bffe-f98284314dc7" targetNamespace="http://schemas.microsoft.com/office/2006/metadata/properties" ma:root="true" ma:fieldsID="3ef3175b1acd2ed7b3412d8d14ad7a29" ns2:_="" ns3:_="">
    <xsd:import namespace="03010dab-e936-4f97-b90e-c7757c0f751b"/>
    <xsd:import namespace="998ed170-1812-4980-bffe-f98284314d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010dab-e936-4f97-b90e-c7757c0f75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4541abfc-b039-4e01-983e-02fa2a0108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8ed170-1812-4980-bffe-f98284314dc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888e76b-06a5-4c4f-9fce-3d122869b166}" ma:internalName="TaxCatchAll" ma:showField="CatchAllData" ma:web="998ed170-1812-4980-bffe-f98284314d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8ed170-1812-4980-bffe-f98284314dc7" xsi:nil="true"/>
    <lcf76f155ced4ddcb4097134ff3c332f xmlns="03010dab-e936-4f97-b90e-c7757c0f751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FE3573-29E9-4D4D-B19D-AE51487954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010dab-e936-4f97-b90e-c7757c0f751b"/>
    <ds:schemaRef ds:uri="998ed170-1812-4980-bffe-f98284314d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73E627-5292-4391-A3C9-2BC7EF812EB8}">
  <ds:schemaRefs>
    <ds:schemaRef ds:uri="http://schemas.microsoft.com/office/2006/metadata/properties"/>
    <ds:schemaRef ds:uri="http://schemas.microsoft.com/office/infopath/2007/PartnerControls"/>
    <ds:schemaRef ds:uri="998ed170-1812-4980-bffe-f98284314dc7"/>
    <ds:schemaRef ds:uri="03010dab-e936-4f97-b90e-c7757c0f751b"/>
  </ds:schemaRefs>
</ds:datastoreItem>
</file>

<file path=customXml/itemProps3.xml><?xml version="1.0" encoding="utf-8"?>
<ds:datastoreItem xmlns:ds="http://schemas.openxmlformats.org/officeDocument/2006/customXml" ds:itemID="{81DD0E9E-E86C-48C9-84F1-01C49A902E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1271</Words>
  <Characters>6663</Characters>
  <Application>Microsoft Office Word</Application>
  <DocSecurity>0</DocSecurity>
  <Lines>132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Sergat</dc:creator>
  <cp:keywords/>
  <dc:description/>
  <cp:lastModifiedBy>Ana</cp:lastModifiedBy>
  <cp:revision>3</cp:revision>
  <dcterms:created xsi:type="dcterms:W3CDTF">2025-07-24T06:46:00Z</dcterms:created>
  <dcterms:modified xsi:type="dcterms:W3CDTF">2025-07-30T15:40:00Z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0x010100BF140807CC5628459DBE7A7888D5889D</vt:lpwstr>
  </property>
  <property fmtid="{D5CDD505-2E9C-101B-9397-08002B2CF9AE}" pid="3" name="MediaServiceImageTags">
    <vt:lpwstr/>
  </property>
  <property fmtid="{D5CDD505-2E9C-101B-9397-08002B2CF9AE}" pid="4" name="Order">
    <vt:i4>26780100</vt:i4>
  </property>
  <property fmtid="{D5CDD505-2E9C-101B-9397-08002B2CF9AE}" pid="5" name="_ExtendedDescription">
    <vt:lpwstr/>
  </property>
</Properties>
</file>