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38065" w14:textId="77777777" w:rsidR="00DB5D15" w:rsidRDefault="00000000">
      <w:pPr>
        <w:jc w:val="right"/>
        <w:rPr>
          <w:rFonts w:ascii="Montserrat" w:eastAsia="Montserrat" w:hAnsi="Montserrat" w:cs="Montserrat"/>
          <w:b/>
          <w:color w:val="222222"/>
          <w:highlight w:val="white"/>
        </w:rPr>
      </w:pPr>
      <w:r>
        <w:rPr>
          <w:rFonts w:ascii="Calibri" w:eastAsia="Calibri" w:hAnsi="Calibri" w:cs="Calibri"/>
        </w:rPr>
        <w:t>COMUNICADO DE PRENSA</w:t>
      </w:r>
    </w:p>
    <w:p w14:paraId="18115712" w14:textId="77777777" w:rsidR="00DB5D15" w:rsidRDefault="00DB5D15">
      <w:pPr>
        <w:rPr>
          <w:rFonts w:ascii="Montserrat" w:eastAsia="Montserrat" w:hAnsi="Montserrat" w:cs="Montserrat"/>
          <w:b/>
          <w:sz w:val="24"/>
          <w:szCs w:val="24"/>
        </w:rPr>
      </w:pPr>
    </w:p>
    <w:p w14:paraId="6C45FFBD" w14:textId="77777777" w:rsidR="00DB5D15" w:rsidRDefault="00000000">
      <w:pPr>
        <w:jc w:val="center"/>
        <w:rPr>
          <w:rFonts w:ascii="Montserrat" w:eastAsia="Montserrat" w:hAnsi="Montserrat" w:cs="Montserrat"/>
          <w:b/>
          <w:sz w:val="24"/>
          <w:szCs w:val="24"/>
        </w:rPr>
      </w:pPr>
      <w:r>
        <w:rPr>
          <w:rFonts w:ascii="Montserrat" w:eastAsia="Montserrat" w:hAnsi="Montserrat" w:cs="Montserrat"/>
          <w:b/>
          <w:sz w:val="24"/>
          <w:szCs w:val="24"/>
        </w:rPr>
        <w:t>Puerto Rico inaugura una nueva y ambiciosa era de turismo MICE</w:t>
      </w:r>
    </w:p>
    <w:p w14:paraId="5470EA53" w14:textId="77777777" w:rsidR="00DB5D15" w:rsidRDefault="00DB5D15">
      <w:pPr>
        <w:jc w:val="center"/>
        <w:rPr>
          <w:b/>
          <w:i/>
        </w:rPr>
      </w:pPr>
    </w:p>
    <w:p w14:paraId="0ADA44F4" w14:textId="77777777" w:rsidR="00DB5D15" w:rsidRDefault="00000000">
      <w:pPr>
        <w:jc w:val="center"/>
        <w:rPr>
          <w:rFonts w:ascii="Montserrat" w:eastAsia="Montserrat" w:hAnsi="Montserrat" w:cs="Montserrat"/>
          <w:i/>
        </w:rPr>
      </w:pPr>
      <w:r>
        <w:rPr>
          <w:rFonts w:ascii="Montserrat" w:eastAsia="Montserrat" w:hAnsi="Montserrat" w:cs="Montserrat"/>
          <w:i/>
        </w:rPr>
        <w:t>El récord de pernoctaciones, los eventos emblemáticos y la oleada de inauguraciones de establecimientos de lujo sitúan a Puerto Rico a la vanguardia del sector mundial de reuniones, incentivos, congresos y eventos</w:t>
      </w:r>
    </w:p>
    <w:p w14:paraId="7293ED19" w14:textId="77777777" w:rsidR="00DB5D15" w:rsidRDefault="00DB5D15">
      <w:pPr>
        <w:jc w:val="center"/>
        <w:rPr>
          <w:rFonts w:ascii="Montserrat" w:eastAsia="Montserrat" w:hAnsi="Montserrat" w:cs="Montserrat"/>
          <w:b/>
          <w:sz w:val="24"/>
          <w:szCs w:val="24"/>
        </w:rPr>
      </w:pPr>
    </w:p>
    <w:p w14:paraId="2FFBDB95" w14:textId="77777777" w:rsidR="00DB5D15" w:rsidRDefault="00DB5D15">
      <w:pPr>
        <w:jc w:val="both"/>
        <w:rPr>
          <w:rFonts w:ascii="Montserrat" w:eastAsia="Montserrat" w:hAnsi="Montserrat" w:cs="Montserrat"/>
          <w:b/>
        </w:rPr>
      </w:pPr>
    </w:p>
    <w:p w14:paraId="6C23B493" w14:textId="6D629831" w:rsidR="00DB5D15" w:rsidRDefault="00000000">
      <w:pPr>
        <w:pBdr>
          <w:top w:val="nil"/>
          <w:left w:val="nil"/>
          <w:bottom w:val="nil"/>
          <w:right w:val="nil"/>
          <w:between w:val="nil"/>
        </w:pBdr>
        <w:jc w:val="both"/>
        <w:rPr>
          <w:rFonts w:ascii="Montserrat" w:eastAsia="Montserrat" w:hAnsi="Montserrat" w:cs="Montserrat"/>
        </w:rPr>
      </w:pPr>
      <w:r>
        <w:rPr>
          <w:rFonts w:ascii="Montserrat" w:eastAsia="Montserrat" w:hAnsi="Montserrat" w:cs="Montserrat"/>
          <w:b/>
        </w:rPr>
        <w:t>Las Vegas, 9 de octubre de 2025 -</w:t>
      </w:r>
      <w:r>
        <w:rPr>
          <w:rFonts w:ascii="Montserrat" w:eastAsia="Montserrat" w:hAnsi="Montserrat" w:cs="Montserrat"/>
        </w:rPr>
        <w:t xml:space="preserve"> </w:t>
      </w:r>
      <w:hyperlink r:id="rId8">
        <w:proofErr w:type="spellStart"/>
        <w:r w:rsidR="00DB5D15">
          <w:rPr>
            <w:rFonts w:ascii="Montserrat" w:eastAsia="Montserrat" w:hAnsi="Montserrat" w:cs="Montserrat"/>
            <w:color w:val="1155CC"/>
            <w:u w:val="single"/>
          </w:rPr>
          <w:t>Discover</w:t>
        </w:r>
        <w:proofErr w:type="spellEnd"/>
        <w:r w:rsidR="00DB5D15">
          <w:rPr>
            <w:rFonts w:ascii="Montserrat" w:eastAsia="Montserrat" w:hAnsi="Montserrat" w:cs="Montserrat"/>
            <w:color w:val="1155CC"/>
            <w:u w:val="single"/>
          </w:rPr>
          <w:t xml:space="preserve"> Puerto Rico</w:t>
        </w:r>
      </w:hyperlink>
      <w:r>
        <w:rPr>
          <w:rFonts w:ascii="Montserrat" w:eastAsia="Montserrat" w:hAnsi="Montserrat" w:cs="Montserrat"/>
        </w:rPr>
        <w:t>, la Organización de Marketing de Destino (DMO) de la Isla, ha anunciado en IMEX América que ésta ha alcanzado máximos históricos en el sector de reuniones, incentivos, convenciones y eventos (MICE), impulsada por un crecimiento sin precedentes, el reconocimiento mundial y un auge del desarrollo de hoteles de lujo.</w:t>
      </w:r>
    </w:p>
    <w:p w14:paraId="30D35640" w14:textId="77777777" w:rsidR="00DB5D15" w:rsidRDefault="00000000">
      <w:pPr>
        <w:jc w:val="both"/>
        <w:rPr>
          <w:rFonts w:ascii="Montserrat" w:eastAsia="Montserrat" w:hAnsi="Montserrat" w:cs="Montserrat"/>
        </w:rPr>
      </w:pPr>
      <w:r>
        <w:rPr>
          <w:rFonts w:ascii="Montserrat" w:eastAsia="Montserrat" w:hAnsi="Montserrat" w:cs="Montserrat"/>
        </w:rPr>
        <w:t xml:space="preserve"> </w:t>
      </w:r>
    </w:p>
    <w:p w14:paraId="36A0AFD7" w14:textId="6B93F8B8" w:rsidR="00DB5D15" w:rsidRDefault="00000000">
      <w:pPr>
        <w:jc w:val="both"/>
        <w:rPr>
          <w:rFonts w:ascii="Montserrat" w:eastAsia="Montserrat" w:hAnsi="Montserrat" w:cs="Montserrat"/>
        </w:rPr>
      </w:pPr>
      <w:r>
        <w:rPr>
          <w:rFonts w:ascii="Montserrat" w:eastAsia="Montserrat" w:hAnsi="Montserrat" w:cs="Montserrat"/>
        </w:rPr>
        <w:t xml:space="preserve">El sector hotelero de Puerto Rico está experimentando un renacimiento. Este año, la Isla ha dado la bienvenida al primer </w:t>
      </w:r>
      <w:proofErr w:type="spellStart"/>
      <w:r>
        <w:rPr>
          <w:rFonts w:ascii="Montserrat" w:eastAsia="Montserrat" w:hAnsi="Montserrat" w:cs="Montserrat"/>
        </w:rPr>
        <w:t>Four</w:t>
      </w:r>
      <w:proofErr w:type="spellEnd"/>
      <w:r>
        <w:rPr>
          <w:rFonts w:ascii="Montserrat" w:eastAsia="Montserrat" w:hAnsi="Montserrat" w:cs="Montserrat"/>
        </w:rPr>
        <w:t xml:space="preserve"> </w:t>
      </w:r>
      <w:proofErr w:type="spellStart"/>
      <w:r>
        <w:rPr>
          <w:rFonts w:ascii="Montserrat" w:eastAsia="Montserrat" w:hAnsi="Montserrat" w:cs="Montserrat"/>
        </w:rPr>
        <w:t>Seasons</w:t>
      </w:r>
      <w:proofErr w:type="spellEnd"/>
      <w:r>
        <w:rPr>
          <w:rFonts w:ascii="Montserrat" w:eastAsia="Montserrat" w:hAnsi="Montserrat" w:cs="Montserrat"/>
        </w:rPr>
        <w:t xml:space="preserve"> Resort &amp; </w:t>
      </w:r>
      <w:proofErr w:type="spellStart"/>
      <w:r>
        <w:rPr>
          <w:rFonts w:ascii="Montserrat" w:eastAsia="Montserrat" w:hAnsi="Montserrat" w:cs="Montserrat"/>
        </w:rPr>
        <w:t>Private</w:t>
      </w:r>
      <w:proofErr w:type="spellEnd"/>
      <w:r>
        <w:rPr>
          <w:rFonts w:ascii="Montserrat" w:eastAsia="Montserrat" w:hAnsi="Montserrat" w:cs="Montserrat"/>
        </w:rPr>
        <w:t xml:space="preserve"> </w:t>
      </w:r>
      <w:proofErr w:type="spellStart"/>
      <w:r>
        <w:rPr>
          <w:rFonts w:ascii="Montserrat" w:eastAsia="Montserrat" w:hAnsi="Montserrat" w:cs="Montserrat"/>
        </w:rPr>
        <w:t>Residences</w:t>
      </w:r>
      <w:proofErr w:type="spellEnd"/>
      <w:r>
        <w:rPr>
          <w:rFonts w:ascii="Montserrat" w:eastAsia="Montserrat" w:hAnsi="Montserrat" w:cs="Montserrat"/>
        </w:rPr>
        <w:t xml:space="preserve"> en Río Grande, así como al Hilton </w:t>
      </w:r>
      <w:proofErr w:type="spellStart"/>
      <w:r>
        <w:rPr>
          <w:rFonts w:ascii="Montserrat" w:eastAsia="Montserrat" w:hAnsi="Montserrat" w:cs="Montserrat"/>
        </w:rPr>
        <w:t>Duo</w:t>
      </w:r>
      <w:proofErr w:type="spellEnd"/>
      <w:r>
        <w:rPr>
          <w:rFonts w:ascii="Montserrat" w:eastAsia="Montserrat" w:hAnsi="Montserrat" w:cs="Montserrat"/>
        </w:rPr>
        <w:t xml:space="preserve"> y al Hilton Garden </w:t>
      </w:r>
      <w:proofErr w:type="spellStart"/>
      <w:r>
        <w:rPr>
          <w:rFonts w:ascii="Montserrat" w:eastAsia="Montserrat" w:hAnsi="Montserrat" w:cs="Montserrat"/>
        </w:rPr>
        <w:t>Inn</w:t>
      </w:r>
      <w:proofErr w:type="spellEnd"/>
      <w:r>
        <w:rPr>
          <w:rFonts w:ascii="Montserrat" w:eastAsia="Montserrat" w:hAnsi="Montserrat" w:cs="Montserrat"/>
        </w:rPr>
        <w:t xml:space="preserve"> en Dorado, además del regreso del Ritz-Carlton San Juan, previsto para 2026. ONE DISTRITO, que se inaugurará a mediados de 2027, añadirá 109 apartamentos bajo la marca “</w:t>
      </w:r>
      <w:proofErr w:type="spellStart"/>
      <w:r>
        <w:rPr>
          <w:rFonts w:ascii="Montserrat" w:eastAsia="Montserrat" w:hAnsi="Montserrat" w:cs="Montserrat"/>
        </w:rPr>
        <w:t>Apartments</w:t>
      </w:r>
      <w:proofErr w:type="spellEnd"/>
      <w:r>
        <w:rPr>
          <w:rFonts w:ascii="Montserrat" w:eastAsia="Montserrat" w:hAnsi="Montserrat" w:cs="Montserrat"/>
        </w:rPr>
        <w:t xml:space="preserve"> </w:t>
      </w:r>
      <w:proofErr w:type="spellStart"/>
      <w:r>
        <w:rPr>
          <w:rFonts w:ascii="Montserrat" w:eastAsia="Montserrat" w:hAnsi="Montserrat" w:cs="Montserrat"/>
        </w:rPr>
        <w:t>by</w:t>
      </w:r>
      <w:proofErr w:type="spellEnd"/>
      <w:r>
        <w:rPr>
          <w:rFonts w:ascii="Montserrat" w:eastAsia="Montserrat" w:hAnsi="Montserrat" w:cs="Montserrat"/>
        </w:rPr>
        <w:t xml:space="preserve"> Marriott </w:t>
      </w:r>
      <w:proofErr w:type="spellStart"/>
      <w:r>
        <w:rPr>
          <w:rFonts w:ascii="Montserrat" w:eastAsia="Montserrat" w:hAnsi="Montserrat" w:cs="Montserrat"/>
        </w:rPr>
        <w:t>Bonvoy</w:t>
      </w:r>
      <w:proofErr w:type="spellEnd"/>
      <w:r>
        <w:rPr>
          <w:rFonts w:ascii="Montserrat" w:eastAsia="Montserrat" w:hAnsi="Montserrat" w:cs="Montserrat"/>
        </w:rPr>
        <w:t xml:space="preserve">” en el corazón del distrito de convenciones, con una inversión de 80 millones de dólares. Propiedades muy estimadas como La Concha (ahora un hotel de </w:t>
      </w:r>
      <w:proofErr w:type="spellStart"/>
      <w:r>
        <w:rPr>
          <w:rFonts w:ascii="Montserrat" w:eastAsia="Montserrat" w:hAnsi="Montserrat" w:cs="Montserrat"/>
        </w:rPr>
        <w:t>Autograph</w:t>
      </w:r>
      <w:proofErr w:type="spellEnd"/>
      <w:r>
        <w:rPr>
          <w:rFonts w:ascii="Montserrat" w:eastAsia="Montserrat" w:hAnsi="Montserrat" w:cs="Montserrat"/>
        </w:rPr>
        <w:t xml:space="preserve"> </w:t>
      </w:r>
      <w:proofErr w:type="spellStart"/>
      <w:r>
        <w:rPr>
          <w:rFonts w:ascii="Montserrat" w:eastAsia="Montserrat" w:hAnsi="Montserrat" w:cs="Montserrat"/>
        </w:rPr>
        <w:t>Collection</w:t>
      </w:r>
      <w:proofErr w:type="spellEnd"/>
      <w:r>
        <w:rPr>
          <w:rFonts w:ascii="Montserrat" w:eastAsia="Montserrat" w:hAnsi="Montserrat" w:cs="Montserrat"/>
        </w:rPr>
        <w:t>), Wyndham Rio Mar, Condado Vanderbilt y El Conquistador también han sido objeto de renovaciones transformadoras, que ofrecen comodidades de última generación, restaurantes de primera clase y experiencias culturales inmersivas.</w:t>
      </w:r>
    </w:p>
    <w:p w14:paraId="4D8695BC" w14:textId="77777777" w:rsidR="00DB5D15" w:rsidRDefault="00000000">
      <w:pPr>
        <w:jc w:val="both"/>
        <w:rPr>
          <w:rFonts w:ascii="Montserrat" w:eastAsia="Montserrat" w:hAnsi="Montserrat" w:cs="Montserrat"/>
        </w:rPr>
      </w:pPr>
      <w:r>
        <w:rPr>
          <w:rFonts w:ascii="Montserrat" w:eastAsia="Montserrat" w:hAnsi="Montserrat" w:cs="Montserrat"/>
        </w:rPr>
        <w:t xml:space="preserve"> </w:t>
      </w:r>
    </w:p>
    <w:p w14:paraId="3F2B23D7" w14:textId="77777777" w:rsidR="00DB5D15" w:rsidRDefault="00000000">
      <w:pPr>
        <w:spacing w:after="160" w:line="301" w:lineRule="auto"/>
        <w:jc w:val="both"/>
        <w:rPr>
          <w:rFonts w:ascii="Montserrat" w:eastAsia="Montserrat" w:hAnsi="Montserrat" w:cs="Montserrat"/>
        </w:rPr>
      </w:pPr>
      <w:r>
        <w:rPr>
          <w:rFonts w:ascii="Montserrat" w:eastAsia="Montserrat" w:hAnsi="Montserrat" w:cs="Montserrat"/>
        </w:rPr>
        <w:t xml:space="preserve">El impulso de Puerto Rico también se refleja en el aumento de las llegadas por vía aérea. El Aeropuerto Internacional de la Isla, en San Juan, recibió unos 6,6 millones de pasajeros en 2024 según </w:t>
      </w:r>
      <w:proofErr w:type="spellStart"/>
      <w:r>
        <w:rPr>
          <w:rFonts w:ascii="Montserrat" w:eastAsia="Montserrat" w:hAnsi="Montserrat" w:cs="Montserrat"/>
        </w:rPr>
        <w:t>Aerostar</w:t>
      </w:r>
      <w:proofErr w:type="spellEnd"/>
      <w:r>
        <w:rPr>
          <w:rFonts w:ascii="Montserrat" w:eastAsia="Montserrat" w:hAnsi="Montserrat" w:cs="Montserrat"/>
        </w:rPr>
        <w:t>, lo que demuestra el creciente atractivo de la Isla como destino turístico y de negocios.</w:t>
      </w:r>
    </w:p>
    <w:p w14:paraId="750AC113" w14:textId="77777777" w:rsidR="00DB5D15" w:rsidRDefault="00000000">
      <w:pPr>
        <w:jc w:val="both"/>
        <w:rPr>
          <w:rFonts w:ascii="Montserrat" w:eastAsia="Montserrat" w:hAnsi="Montserrat" w:cs="Montserrat"/>
        </w:rPr>
      </w:pPr>
      <w:r>
        <w:rPr>
          <w:rFonts w:ascii="Montserrat" w:eastAsia="Montserrat" w:hAnsi="Montserrat" w:cs="Montserrat"/>
        </w:rPr>
        <w:t>Estos avances ponen de relieve el crecimiento sin precedentes de Puerto Rico como destino MICE de primer orden. En el último ejercicio fiscal y en la cartera de proyectos en curso, la Isla logró:</w:t>
      </w:r>
    </w:p>
    <w:p w14:paraId="389DEB2A" w14:textId="77777777" w:rsidR="00DB5D15" w:rsidRDefault="00DB5D15">
      <w:pPr>
        <w:jc w:val="both"/>
        <w:rPr>
          <w:rFonts w:ascii="Montserrat" w:eastAsia="Montserrat" w:hAnsi="Montserrat" w:cs="Montserrat"/>
        </w:rPr>
      </w:pPr>
    </w:p>
    <w:p w14:paraId="1D538E70" w14:textId="77777777" w:rsidR="00DB5D15" w:rsidRDefault="00000000">
      <w:pPr>
        <w:numPr>
          <w:ilvl w:val="0"/>
          <w:numId w:val="2"/>
        </w:numPr>
        <w:jc w:val="both"/>
        <w:rPr>
          <w:rFonts w:ascii="Montserrat" w:eastAsia="Montserrat" w:hAnsi="Montserrat" w:cs="Montserrat"/>
        </w:rPr>
      </w:pPr>
      <w:r>
        <w:rPr>
          <w:rFonts w:ascii="Montserrat" w:eastAsia="Montserrat" w:hAnsi="Montserrat" w:cs="Montserrat"/>
        </w:rPr>
        <w:t>Un aumento del 65 % en el rendimiento de las reuniones con respecto a los niveles previos a la pandemia.</w:t>
      </w:r>
    </w:p>
    <w:p w14:paraId="298C32E9" w14:textId="77777777" w:rsidR="00DB5D15" w:rsidRDefault="00000000">
      <w:pPr>
        <w:numPr>
          <w:ilvl w:val="0"/>
          <w:numId w:val="2"/>
        </w:numPr>
        <w:jc w:val="both"/>
        <w:rPr>
          <w:rFonts w:ascii="Montserrat" w:eastAsia="Montserrat" w:hAnsi="Montserrat" w:cs="Montserrat"/>
        </w:rPr>
      </w:pPr>
      <w:r>
        <w:rPr>
          <w:rFonts w:ascii="Montserrat" w:eastAsia="Montserrat" w:hAnsi="Montserrat" w:cs="Montserrat"/>
        </w:rPr>
        <w:lastRenderedPageBreak/>
        <w:t>Un impacto económico previsto de 164,7 millones de dólares por reuniones y eventos, lo que supone un aumento interanual del 16 %.</w:t>
      </w:r>
    </w:p>
    <w:p w14:paraId="0289CE6B" w14:textId="77777777" w:rsidR="00DB5D15" w:rsidRDefault="00000000">
      <w:pPr>
        <w:numPr>
          <w:ilvl w:val="0"/>
          <w:numId w:val="2"/>
        </w:numPr>
        <w:jc w:val="both"/>
        <w:rPr>
          <w:rFonts w:ascii="Montserrat" w:eastAsia="Montserrat" w:hAnsi="Montserrat" w:cs="Montserrat"/>
        </w:rPr>
      </w:pPr>
      <w:r>
        <w:rPr>
          <w:rFonts w:ascii="Montserrat" w:eastAsia="Montserrat" w:hAnsi="Montserrat" w:cs="Montserrat"/>
        </w:rPr>
        <w:t>Un récord de 257.496 reservas de pernoctaciones hoteleras entre julio de 2024 y junio de 2025.</w:t>
      </w:r>
    </w:p>
    <w:p w14:paraId="7BC09411" w14:textId="77777777" w:rsidR="00DB5D15" w:rsidRDefault="00000000">
      <w:pPr>
        <w:numPr>
          <w:ilvl w:val="0"/>
          <w:numId w:val="2"/>
        </w:numPr>
        <w:jc w:val="both"/>
        <w:rPr>
          <w:rFonts w:ascii="Montserrat" w:eastAsia="Montserrat" w:hAnsi="Montserrat" w:cs="Montserrat"/>
        </w:rPr>
      </w:pPr>
      <w:r>
        <w:rPr>
          <w:rFonts w:ascii="Montserrat" w:eastAsia="Montserrat" w:hAnsi="Montserrat" w:cs="Montserrat"/>
        </w:rPr>
        <w:t>43 proyectos activos en toda la ciudad, lo que representa un impacto económico estimado de más de 166 millones de dólares.</w:t>
      </w:r>
    </w:p>
    <w:p w14:paraId="25FD4F09" w14:textId="77777777" w:rsidR="00DB5D15" w:rsidRDefault="00000000">
      <w:pPr>
        <w:ind w:left="720"/>
        <w:jc w:val="both"/>
        <w:rPr>
          <w:rFonts w:ascii="Montserrat" w:eastAsia="Montserrat" w:hAnsi="Montserrat" w:cs="Montserrat"/>
        </w:rPr>
      </w:pPr>
      <w:r>
        <w:rPr>
          <w:rFonts w:ascii="Montserrat" w:eastAsia="Montserrat" w:hAnsi="Montserrat" w:cs="Montserrat"/>
        </w:rPr>
        <w:t xml:space="preserve"> </w:t>
      </w:r>
    </w:p>
    <w:p w14:paraId="01CDC43F" w14:textId="77777777" w:rsidR="00DB5D15" w:rsidRDefault="00000000">
      <w:pPr>
        <w:jc w:val="both"/>
        <w:rPr>
          <w:rFonts w:ascii="Montserrat" w:eastAsia="Montserrat" w:hAnsi="Montserrat" w:cs="Montserrat"/>
        </w:rPr>
      </w:pPr>
      <w:r>
        <w:rPr>
          <w:rFonts w:ascii="Montserrat" w:eastAsia="Montserrat" w:hAnsi="Montserrat" w:cs="Montserrat"/>
        </w:rPr>
        <w:t xml:space="preserve">Entre los recientes reconocimientos del sector se incluyen el Premio a la Excelencia </w:t>
      </w:r>
      <w:proofErr w:type="spellStart"/>
      <w:r>
        <w:rPr>
          <w:rFonts w:ascii="Montserrat" w:eastAsia="Montserrat" w:hAnsi="Montserrat" w:cs="Montserrat"/>
        </w:rPr>
        <w:t>Cvent</w:t>
      </w:r>
      <w:proofErr w:type="spellEnd"/>
      <w:r>
        <w:rPr>
          <w:rFonts w:ascii="Montserrat" w:eastAsia="Montserrat" w:hAnsi="Montserrat" w:cs="Montserrat"/>
        </w:rPr>
        <w:t xml:space="preserve"> (</w:t>
      </w:r>
      <w:proofErr w:type="spellStart"/>
      <w:r>
        <w:rPr>
          <w:rFonts w:ascii="Montserrat" w:eastAsia="Montserrat" w:hAnsi="Montserrat" w:cs="Montserrat"/>
        </w:rPr>
        <w:t>Hometown</w:t>
      </w:r>
      <w:proofErr w:type="spellEnd"/>
      <w:r>
        <w:rPr>
          <w:rFonts w:ascii="Montserrat" w:eastAsia="Montserrat" w:hAnsi="Montserrat" w:cs="Montserrat"/>
        </w:rPr>
        <w:t xml:space="preserve"> Hero), los Premios Stella (Mejor Centro de Convenciones - Internacional y Territorios de EE. UU.), entre otros, así como nominaciones a los Premios </w:t>
      </w:r>
      <w:proofErr w:type="spellStart"/>
      <w:r>
        <w:rPr>
          <w:rFonts w:ascii="Montserrat" w:eastAsia="Montserrat" w:hAnsi="Montserrat" w:cs="Montserrat"/>
        </w:rPr>
        <w:t>World</w:t>
      </w:r>
      <w:proofErr w:type="spellEnd"/>
      <w:r>
        <w:rPr>
          <w:rFonts w:ascii="Montserrat" w:eastAsia="Montserrat" w:hAnsi="Montserrat" w:cs="Montserrat"/>
        </w:rPr>
        <w:t xml:space="preserve"> MICE y los Premios </w:t>
      </w:r>
      <w:proofErr w:type="spellStart"/>
      <w:r>
        <w:rPr>
          <w:rFonts w:ascii="Montserrat" w:eastAsia="Montserrat" w:hAnsi="Montserrat" w:cs="Montserrat"/>
        </w:rPr>
        <w:t>Prevue</w:t>
      </w:r>
      <w:proofErr w:type="spellEnd"/>
      <w:r>
        <w:rPr>
          <w:rFonts w:ascii="Montserrat" w:eastAsia="Montserrat" w:hAnsi="Montserrat" w:cs="Montserrat"/>
        </w:rPr>
        <w:t xml:space="preserve"> </w:t>
      </w:r>
      <w:proofErr w:type="spellStart"/>
      <w:r>
        <w:rPr>
          <w:rFonts w:ascii="Montserrat" w:eastAsia="Montserrat" w:hAnsi="Montserrat" w:cs="Montserrat"/>
        </w:rPr>
        <w:t>Visionary</w:t>
      </w:r>
      <w:proofErr w:type="spellEnd"/>
      <w:r>
        <w:rPr>
          <w:rFonts w:ascii="Montserrat" w:eastAsia="Montserrat" w:hAnsi="Montserrat" w:cs="Montserrat"/>
        </w:rPr>
        <w:t xml:space="preserve"> (en tres categorías). Puerto Rico es también el destino anfitrión de importantes reuniones del sector, como AMEX </w:t>
      </w:r>
      <w:proofErr w:type="spellStart"/>
      <w:r>
        <w:rPr>
          <w:rFonts w:ascii="Montserrat" w:eastAsia="Montserrat" w:hAnsi="Montserrat" w:cs="Montserrat"/>
        </w:rPr>
        <w:t>InterAction</w:t>
      </w:r>
      <w:proofErr w:type="spellEnd"/>
      <w:r>
        <w:rPr>
          <w:rFonts w:ascii="Montserrat" w:eastAsia="Montserrat" w:hAnsi="Montserrat" w:cs="Montserrat"/>
        </w:rPr>
        <w:t xml:space="preserve">, ASAE Conclave, SITE </w:t>
      </w:r>
      <w:proofErr w:type="spellStart"/>
      <w:r>
        <w:rPr>
          <w:rFonts w:ascii="Montserrat" w:eastAsia="Montserrat" w:hAnsi="Montserrat" w:cs="Montserrat"/>
        </w:rPr>
        <w:t>Classic</w:t>
      </w:r>
      <w:proofErr w:type="spellEnd"/>
      <w:r>
        <w:rPr>
          <w:rFonts w:ascii="Montserrat" w:eastAsia="Montserrat" w:hAnsi="Montserrat" w:cs="Montserrat"/>
        </w:rPr>
        <w:t xml:space="preserve"> y PCMA </w:t>
      </w:r>
      <w:proofErr w:type="spellStart"/>
      <w:r>
        <w:rPr>
          <w:rFonts w:ascii="Montserrat" w:eastAsia="Montserrat" w:hAnsi="Montserrat" w:cs="Montserrat"/>
        </w:rPr>
        <w:t>EduCon</w:t>
      </w:r>
      <w:proofErr w:type="spellEnd"/>
      <w:r>
        <w:rPr>
          <w:rFonts w:ascii="Montserrat" w:eastAsia="Montserrat" w:hAnsi="Montserrat" w:cs="Montserrat"/>
        </w:rPr>
        <w:t xml:space="preserve">, y de eventos mundiales como la próxima </w:t>
      </w:r>
      <w:proofErr w:type="spellStart"/>
      <w:r>
        <w:rPr>
          <w:rFonts w:ascii="Montserrat" w:eastAsia="Montserrat" w:hAnsi="Montserrat" w:cs="Montserrat"/>
        </w:rPr>
        <w:t>World</w:t>
      </w:r>
      <w:proofErr w:type="spellEnd"/>
      <w:r>
        <w:rPr>
          <w:rFonts w:ascii="Montserrat" w:eastAsia="Montserrat" w:hAnsi="Montserrat" w:cs="Montserrat"/>
        </w:rPr>
        <w:t xml:space="preserve"> </w:t>
      </w:r>
      <w:proofErr w:type="gramStart"/>
      <w:r>
        <w:rPr>
          <w:rFonts w:ascii="Montserrat" w:eastAsia="Montserrat" w:hAnsi="Montserrat" w:cs="Montserrat"/>
        </w:rPr>
        <w:t>Baseball</w:t>
      </w:r>
      <w:proofErr w:type="gramEnd"/>
      <w:r>
        <w:rPr>
          <w:rFonts w:ascii="Montserrat" w:eastAsia="Montserrat" w:hAnsi="Montserrat" w:cs="Montserrat"/>
        </w:rPr>
        <w:t xml:space="preserve"> </w:t>
      </w:r>
      <w:proofErr w:type="spellStart"/>
      <w:r>
        <w:rPr>
          <w:rFonts w:ascii="Montserrat" w:eastAsia="Montserrat" w:hAnsi="Montserrat" w:cs="Montserrat"/>
        </w:rPr>
        <w:t>Classic</w:t>
      </w:r>
      <w:proofErr w:type="spellEnd"/>
      <w:r>
        <w:rPr>
          <w:rFonts w:ascii="Montserrat" w:eastAsia="Montserrat" w:hAnsi="Montserrat" w:cs="Montserrat"/>
        </w:rPr>
        <w:t xml:space="preserve"> y Miss Universo 2026.</w:t>
      </w:r>
    </w:p>
    <w:p w14:paraId="4DEE4C4C" w14:textId="77777777" w:rsidR="00DB5D15" w:rsidRDefault="00000000">
      <w:pPr>
        <w:jc w:val="both"/>
        <w:rPr>
          <w:rFonts w:ascii="Montserrat" w:eastAsia="Montserrat" w:hAnsi="Montserrat" w:cs="Montserrat"/>
        </w:rPr>
      </w:pPr>
      <w:r>
        <w:rPr>
          <w:rFonts w:ascii="Montserrat" w:eastAsia="Montserrat" w:hAnsi="Montserrat" w:cs="Montserrat"/>
        </w:rPr>
        <w:t xml:space="preserve"> </w:t>
      </w:r>
    </w:p>
    <w:p w14:paraId="49F1EE48" w14:textId="77777777" w:rsidR="00DB5D15" w:rsidRDefault="00000000">
      <w:pPr>
        <w:jc w:val="both"/>
        <w:rPr>
          <w:rFonts w:ascii="Montserrat" w:eastAsia="Montserrat" w:hAnsi="Montserrat" w:cs="Montserrat"/>
        </w:rPr>
      </w:pPr>
      <w:r>
        <w:rPr>
          <w:rFonts w:ascii="Montserrat" w:eastAsia="Montserrat" w:hAnsi="Montserrat" w:cs="Montserrat"/>
        </w:rPr>
        <w:t xml:space="preserve">Este verano, Puerto Rico se convirtió en el epicentro del entretenimiento mundial con la histórica residencia de </w:t>
      </w:r>
      <w:proofErr w:type="spellStart"/>
      <w:r>
        <w:rPr>
          <w:rFonts w:ascii="Montserrat" w:eastAsia="Montserrat" w:hAnsi="Montserrat" w:cs="Montserrat"/>
        </w:rPr>
        <w:t>Bad</w:t>
      </w:r>
      <w:proofErr w:type="spellEnd"/>
      <w:r>
        <w:rPr>
          <w:rFonts w:ascii="Montserrat" w:eastAsia="Montserrat" w:hAnsi="Montserrat" w:cs="Montserrat"/>
        </w:rPr>
        <w:t xml:space="preserve"> </w:t>
      </w:r>
      <w:proofErr w:type="spellStart"/>
      <w:r>
        <w:rPr>
          <w:rFonts w:ascii="Montserrat" w:eastAsia="Montserrat" w:hAnsi="Montserrat" w:cs="Montserrat"/>
        </w:rPr>
        <w:t>Bunny</w:t>
      </w:r>
      <w:proofErr w:type="spellEnd"/>
      <w:r>
        <w:rPr>
          <w:rFonts w:ascii="Montserrat" w:eastAsia="Montserrat" w:hAnsi="Montserrat" w:cs="Montserrat"/>
        </w:rPr>
        <w:t>, que ofreció 31 conciertos en el Coliseo de Puerto Rico, lo que generó el siguiente impacto económico en la industria turística:</w:t>
      </w:r>
    </w:p>
    <w:p w14:paraId="614F157F" w14:textId="77777777" w:rsidR="00DB5D15" w:rsidRDefault="00000000">
      <w:pPr>
        <w:jc w:val="both"/>
        <w:rPr>
          <w:rFonts w:ascii="Montserrat" w:eastAsia="Montserrat" w:hAnsi="Montserrat" w:cs="Montserrat"/>
        </w:rPr>
      </w:pPr>
      <w:r>
        <w:rPr>
          <w:rFonts w:ascii="Montserrat" w:eastAsia="Montserrat" w:hAnsi="Montserrat" w:cs="Montserrat"/>
        </w:rPr>
        <w:t xml:space="preserve"> </w:t>
      </w:r>
    </w:p>
    <w:p w14:paraId="31F8A512" w14:textId="77777777" w:rsidR="00DB5D15" w:rsidRDefault="00000000">
      <w:pPr>
        <w:numPr>
          <w:ilvl w:val="0"/>
          <w:numId w:val="1"/>
        </w:numPr>
        <w:jc w:val="both"/>
        <w:rPr>
          <w:rFonts w:ascii="Montserrat" w:eastAsia="Montserrat" w:hAnsi="Montserrat" w:cs="Montserrat"/>
        </w:rPr>
      </w:pPr>
      <w:r>
        <w:rPr>
          <w:rFonts w:ascii="Montserrat" w:eastAsia="Montserrat" w:hAnsi="Montserrat" w:cs="Montserrat"/>
        </w:rPr>
        <w:t xml:space="preserve">Alrededor de 48.255 pernoctaciones hoteleras fueron reservadas en 34 hoteles. (Fuente: Equipo de ventas de </w:t>
      </w:r>
      <w:proofErr w:type="spellStart"/>
      <w:r>
        <w:rPr>
          <w:rFonts w:ascii="Montserrat" w:eastAsia="Montserrat" w:hAnsi="Montserrat" w:cs="Montserrat"/>
        </w:rPr>
        <w:t>Discover</w:t>
      </w:r>
      <w:proofErr w:type="spellEnd"/>
      <w:r>
        <w:rPr>
          <w:rFonts w:ascii="Montserrat" w:eastAsia="Montserrat" w:hAnsi="Montserrat" w:cs="Montserrat"/>
        </w:rPr>
        <w:t xml:space="preserve"> Puerto Rico).</w:t>
      </w:r>
    </w:p>
    <w:p w14:paraId="2AE167A7" w14:textId="77777777" w:rsidR="00DB5D15" w:rsidRDefault="00000000">
      <w:pPr>
        <w:numPr>
          <w:ilvl w:val="0"/>
          <w:numId w:val="1"/>
        </w:numPr>
        <w:jc w:val="both"/>
        <w:rPr>
          <w:rFonts w:ascii="Montserrat" w:eastAsia="Montserrat" w:hAnsi="Montserrat" w:cs="Montserrat"/>
        </w:rPr>
      </w:pPr>
      <w:r>
        <w:rPr>
          <w:rFonts w:ascii="Montserrat" w:eastAsia="Montserrat" w:hAnsi="Montserrat" w:cs="Montserrat"/>
        </w:rPr>
        <w:t>Los ingresos totales generados por el Coliseo de Puerto Rico por la venta de entradas y concesiones superaron los 70,79 millones de dólares. (Fuente: Coliseo de Puerto Rico).</w:t>
      </w:r>
    </w:p>
    <w:p w14:paraId="2452296B" w14:textId="77777777" w:rsidR="00DB5D15" w:rsidRDefault="00000000">
      <w:pPr>
        <w:numPr>
          <w:ilvl w:val="0"/>
          <w:numId w:val="1"/>
        </w:numPr>
        <w:jc w:val="both"/>
        <w:rPr>
          <w:rFonts w:ascii="Montserrat" w:eastAsia="Montserrat" w:hAnsi="Montserrat" w:cs="Montserrat"/>
        </w:rPr>
      </w:pPr>
      <w:r>
        <w:rPr>
          <w:rFonts w:ascii="Montserrat" w:eastAsia="Montserrat" w:hAnsi="Montserrat" w:cs="Montserrat"/>
        </w:rPr>
        <w:t>Los ingresos del Coliseo ascendieron a 12 millones de dólares al mes, lo que supone un aumento del 700 %. (Fuente: Coliseo de Puerto Rico).</w:t>
      </w:r>
    </w:p>
    <w:p w14:paraId="7F0BA6BD" w14:textId="77777777" w:rsidR="00DB5D15" w:rsidRDefault="00000000">
      <w:pPr>
        <w:numPr>
          <w:ilvl w:val="0"/>
          <w:numId w:val="1"/>
        </w:numPr>
        <w:jc w:val="both"/>
        <w:rPr>
          <w:rFonts w:ascii="Montserrat" w:eastAsia="Montserrat" w:hAnsi="Montserrat" w:cs="Montserrat"/>
        </w:rPr>
      </w:pPr>
      <w:r>
        <w:rPr>
          <w:rFonts w:ascii="Montserrat" w:eastAsia="Montserrat" w:hAnsi="Montserrat" w:cs="Montserrat"/>
        </w:rPr>
        <w:t>439.918 entradas vendidas, con 46,29 millones de dólares en ventas. (Fuente: Coliseo de Puerto Rico).</w:t>
      </w:r>
    </w:p>
    <w:p w14:paraId="7D089BB0" w14:textId="77777777" w:rsidR="00DB5D15" w:rsidRDefault="00000000">
      <w:pPr>
        <w:numPr>
          <w:ilvl w:val="0"/>
          <w:numId w:val="1"/>
        </w:numPr>
        <w:jc w:val="both"/>
        <w:rPr>
          <w:rFonts w:ascii="Montserrat" w:eastAsia="Montserrat" w:hAnsi="Montserrat" w:cs="Montserrat"/>
        </w:rPr>
      </w:pPr>
      <w:r>
        <w:rPr>
          <w:rFonts w:ascii="Montserrat" w:eastAsia="Montserrat" w:hAnsi="Montserrat" w:cs="Montserrat"/>
        </w:rPr>
        <w:t>Se crearon 10.000 puestos de trabajo temporales para apoyar las operaciones del recinto. (Fuente: Coliseo de Puerto Rico).</w:t>
      </w:r>
    </w:p>
    <w:p w14:paraId="4E49B8E1" w14:textId="77777777" w:rsidR="00DB5D15" w:rsidRDefault="00000000">
      <w:pPr>
        <w:numPr>
          <w:ilvl w:val="0"/>
          <w:numId w:val="1"/>
        </w:numPr>
        <w:jc w:val="both"/>
        <w:rPr>
          <w:rFonts w:ascii="Montserrat" w:eastAsia="Montserrat" w:hAnsi="Montserrat" w:cs="Montserrat"/>
        </w:rPr>
      </w:pPr>
      <w:r>
        <w:rPr>
          <w:rFonts w:ascii="Montserrat" w:eastAsia="Montserrat" w:hAnsi="Montserrat" w:cs="Montserrat"/>
        </w:rPr>
        <w:t xml:space="preserve">Incremento interanual del 4,5 % en las llegadas al aeropuerto durante el mes de agosto y aumento del 22 % en los ingresos por alojamiento.  (Fuente: </w:t>
      </w:r>
      <w:proofErr w:type="spellStart"/>
      <w:r>
        <w:rPr>
          <w:rFonts w:ascii="Montserrat" w:eastAsia="Montserrat" w:hAnsi="Montserrat" w:cs="Montserrat"/>
        </w:rPr>
        <w:t>Aerostar</w:t>
      </w:r>
      <w:proofErr w:type="spellEnd"/>
      <w:r>
        <w:rPr>
          <w:rFonts w:ascii="Montserrat" w:eastAsia="Montserrat" w:hAnsi="Montserrat" w:cs="Montserrat"/>
        </w:rPr>
        <w:t xml:space="preserve"> (Aeropuerto SJU) y STR/</w:t>
      </w:r>
      <w:proofErr w:type="spellStart"/>
      <w:r>
        <w:rPr>
          <w:rFonts w:ascii="Montserrat" w:eastAsia="Montserrat" w:hAnsi="Montserrat" w:cs="Montserrat"/>
        </w:rPr>
        <w:t>AirDNA</w:t>
      </w:r>
      <w:proofErr w:type="spellEnd"/>
      <w:r>
        <w:rPr>
          <w:rFonts w:ascii="Montserrat" w:eastAsia="Montserrat" w:hAnsi="Montserrat" w:cs="Montserrat"/>
        </w:rPr>
        <w:t>)</w:t>
      </w:r>
      <w:r>
        <w:rPr>
          <w:rFonts w:ascii="Montserrat" w:eastAsia="Montserrat" w:hAnsi="Montserrat" w:cs="Montserrat"/>
          <w:color w:val="467886"/>
        </w:rPr>
        <w:t>.</w:t>
      </w:r>
    </w:p>
    <w:p w14:paraId="7D467902" w14:textId="77777777" w:rsidR="00DB5D15" w:rsidRDefault="00000000">
      <w:pPr>
        <w:numPr>
          <w:ilvl w:val="0"/>
          <w:numId w:val="1"/>
        </w:numPr>
        <w:jc w:val="both"/>
        <w:rPr>
          <w:rFonts w:ascii="Montserrat" w:eastAsia="Montserrat" w:hAnsi="Montserrat" w:cs="Montserrat"/>
        </w:rPr>
      </w:pPr>
      <w:r>
        <w:rPr>
          <w:rFonts w:ascii="Montserrat" w:eastAsia="Montserrat" w:hAnsi="Montserrat" w:cs="Montserrat"/>
        </w:rPr>
        <w:t>El aeropuerto SJU registró un aumento interanual del 4,5 % en las llegadas de pasajeros en agosto. Esto supuso un aumento de 25.500 pasajeros. (Fuente: Aeropuerto SJU).</w:t>
      </w:r>
    </w:p>
    <w:p w14:paraId="139D49CD" w14:textId="77777777" w:rsidR="00DB5D15" w:rsidRDefault="00000000">
      <w:pPr>
        <w:numPr>
          <w:ilvl w:val="0"/>
          <w:numId w:val="1"/>
        </w:numPr>
        <w:shd w:val="clear" w:color="auto" w:fill="FFFFFF"/>
        <w:spacing w:line="301" w:lineRule="auto"/>
        <w:jc w:val="both"/>
        <w:rPr>
          <w:rFonts w:ascii="Montserrat" w:eastAsia="Montserrat" w:hAnsi="Montserrat" w:cs="Montserrat"/>
        </w:rPr>
      </w:pPr>
      <w:r>
        <w:rPr>
          <w:rFonts w:ascii="Montserrat" w:eastAsia="Montserrat" w:hAnsi="Montserrat" w:cs="Montserrat"/>
        </w:rPr>
        <w:t xml:space="preserve">En el tercer trimestre, la demanda hotelera aumentó un 8,6 % interanual, impulsada por el fuerte crecimiento registrado en agosto y septiembre. La </w:t>
      </w:r>
      <w:r>
        <w:rPr>
          <w:rFonts w:ascii="Montserrat" w:eastAsia="Montserrat" w:hAnsi="Montserrat" w:cs="Montserrat"/>
        </w:rPr>
        <w:lastRenderedPageBreak/>
        <w:t>demanda combinada de alquileres en julio y agosto aumentó un 17 % interanual. (Fuente: STR/</w:t>
      </w:r>
      <w:proofErr w:type="spellStart"/>
      <w:r>
        <w:rPr>
          <w:rFonts w:ascii="Montserrat" w:eastAsia="Montserrat" w:hAnsi="Montserrat" w:cs="Montserrat"/>
        </w:rPr>
        <w:t>AirDNA</w:t>
      </w:r>
      <w:proofErr w:type="spellEnd"/>
      <w:r>
        <w:rPr>
          <w:rFonts w:ascii="Montserrat" w:eastAsia="Montserrat" w:hAnsi="Montserrat" w:cs="Montserrat"/>
        </w:rPr>
        <w:t>).</w:t>
      </w:r>
    </w:p>
    <w:p w14:paraId="1424EB8E" w14:textId="77777777" w:rsidR="00DB5D15" w:rsidRDefault="00000000">
      <w:pPr>
        <w:numPr>
          <w:ilvl w:val="0"/>
          <w:numId w:val="1"/>
        </w:numPr>
        <w:shd w:val="clear" w:color="auto" w:fill="FFFFFF"/>
        <w:spacing w:line="301" w:lineRule="auto"/>
        <w:jc w:val="both"/>
        <w:rPr>
          <w:rFonts w:ascii="Montserrat" w:eastAsia="Montserrat" w:hAnsi="Montserrat" w:cs="Montserrat"/>
        </w:rPr>
      </w:pPr>
      <w:r>
        <w:rPr>
          <w:rFonts w:ascii="Montserrat" w:eastAsia="Montserrat" w:hAnsi="Montserrat" w:cs="Montserrat"/>
        </w:rPr>
        <w:t>En agosto, la demanda de alojamiento en hoteles subió un 9 % y la demanda de alquileres a corto plazo aumentó un 25 %. (Fuente: STR/</w:t>
      </w:r>
      <w:proofErr w:type="spellStart"/>
      <w:r>
        <w:rPr>
          <w:rFonts w:ascii="Montserrat" w:eastAsia="Montserrat" w:hAnsi="Montserrat" w:cs="Montserrat"/>
        </w:rPr>
        <w:t>AirDNA</w:t>
      </w:r>
      <w:proofErr w:type="spellEnd"/>
      <w:r>
        <w:rPr>
          <w:rFonts w:ascii="Montserrat" w:eastAsia="Montserrat" w:hAnsi="Montserrat" w:cs="Montserrat"/>
        </w:rPr>
        <w:t>).</w:t>
      </w:r>
    </w:p>
    <w:p w14:paraId="676D7542" w14:textId="77777777" w:rsidR="00DB5D15" w:rsidRDefault="00000000">
      <w:pPr>
        <w:numPr>
          <w:ilvl w:val="0"/>
          <w:numId w:val="1"/>
        </w:numPr>
        <w:shd w:val="clear" w:color="auto" w:fill="FFFFFF"/>
        <w:spacing w:line="301" w:lineRule="auto"/>
        <w:jc w:val="both"/>
        <w:rPr>
          <w:rFonts w:ascii="Montserrat" w:eastAsia="Montserrat" w:hAnsi="Montserrat" w:cs="Montserrat"/>
        </w:rPr>
      </w:pPr>
      <w:r>
        <w:rPr>
          <w:rFonts w:ascii="Montserrat" w:eastAsia="Montserrat" w:hAnsi="Montserrat" w:cs="Montserrat"/>
        </w:rPr>
        <w:t>La tarifa media diaria se incrementó un 6 % en agosto para los hoteles y un 5 % para los alquileres. (Fuente: STR/</w:t>
      </w:r>
      <w:proofErr w:type="spellStart"/>
      <w:r>
        <w:rPr>
          <w:rFonts w:ascii="Montserrat" w:eastAsia="Montserrat" w:hAnsi="Montserrat" w:cs="Montserrat"/>
        </w:rPr>
        <w:t>AirDNA</w:t>
      </w:r>
      <w:proofErr w:type="spellEnd"/>
      <w:r>
        <w:rPr>
          <w:rFonts w:ascii="Montserrat" w:eastAsia="Montserrat" w:hAnsi="Montserrat" w:cs="Montserrat"/>
        </w:rPr>
        <w:t>).</w:t>
      </w:r>
    </w:p>
    <w:p w14:paraId="6D385A89" w14:textId="77777777" w:rsidR="00DB5D15" w:rsidRDefault="00000000">
      <w:pPr>
        <w:numPr>
          <w:ilvl w:val="0"/>
          <w:numId w:val="1"/>
        </w:numPr>
        <w:shd w:val="clear" w:color="auto" w:fill="FFFFFF"/>
        <w:spacing w:line="301" w:lineRule="auto"/>
        <w:jc w:val="both"/>
        <w:rPr>
          <w:rFonts w:ascii="Montserrat" w:eastAsia="Montserrat" w:hAnsi="Montserrat" w:cs="Montserrat"/>
        </w:rPr>
      </w:pPr>
      <w:r>
        <w:rPr>
          <w:rFonts w:ascii="Montserrat" w:eastAsia="Montserrat" w:hAnsi="Montserrat" w:cs="Montserrat"/>
        </w:rPr>
        <w:t>Los ingresos por alojamiento ascendieron un 22 % debido al aumento de la demanda y al incremento de los precios. (Fuente: STR/</w:t>
      </w:r>
      <w:proofErr w:type="spellStart"/>
      <w:r>
        <w:rPr>
          <w:rFonts w:ascii="Montserrat" w:eastAsia="Montserrat" w:hAnsi="Montserrat" w:cs="Montserrat"/>
        </w:rPr>
        <w:t>AirDNA</w:t>
      </w:r>
      <w:proofErr w:type="spellEnd"/>
      <w:r>
        <w:rPr>
          <w:rFonts w:ascii="Montserrat" w:eastAsia="Montserrat" w:hAnsi="Montserrat" w:cs="Montserrat"/>
        </w:rPr>
        <w:t>).</w:t>
      </w:r>
    </w:p>
    <w:p w14:paraId="25F639C0" w14:textId="77777777" w:rsidR="00DB5D15" w:rsidRDefault="00000000">
      <w:pPr>
        <w:numPr>
          <w:ilvl w:val="0"/>
          <w:numId w:val="1"/>
        </w:numPr>
        <w:shd w:val="clear" w:color="auto" w:fill="FFFFFF"/>
        <w:spacing w:line="301" w:lineRule="auto"/>
        <w:jc w:val="both"/>
        <w:rPr>
          <w:rFonts w:ascii="Montserrat" w:eastAsia="Montserrat" w:hAnsi="Montserrat" w:cs="Montserrat"/>
        </w:rPr>
      </w:pPr>
      <w:r>
        <w:rPr>
          <w:rFonts w:ascii="Montserrat" w:eastAsia="Montserrat" w:hAnsi="Montserrat" w:cs="Montserrat"/>
        </w:rPr>
        <w:t>Los impuestos sobre las habitaciones en julio y agosto aumentaron un 11 % (se trata de una estimación preliminar de PRTC. 24 millones de dólares en impuestos sobre las habitaciones). (Fuente: STR/</w:t>
      </w:r>
      <w:proofErr w:type="spellStart"/>
      <w:r>
        <w:rPr>
          <w:rFonts w:ascii="Montserrat" w:eastAsia="Montserrat" w:hAnsi="Montserrat" w:cs="Montserrat"/>
        </w:rPr>
        <w:t>AirDNA</w:t>
      </w:r>
      <w:proofErr w:type="spellEnd"/>
      <w:r>
        <w:rPr>
          <w:rFonts w:ascii="Montserrat" w:eastAsia="Montserrat" w:hAnsi="Montserrat" w:cs="Montserrat"/>
        </w:rPr>
        <w:t>).</w:t>
      </w:r>
    </w:p>
    <w:p w14:paraId="72123784" w14:textId="77777777" w:rsidR="00DB5D15" w:rsidRDefault="00000000">
      <w:pPr>
        <w:numPr>
          <w:ilvl w:val="0"/>
          <w:numId w:val="1"/>
        </w:numPr>
        <w:shd w:val="clear" w:color="auto" w:fill="FFFFFF"/>
        <w:spacing w:line="301" w:lineRule="auto"/>
        <w:jc w:val="both"/>
        <w:rPr>
          <w:rFonts w:ascii="Montserrat" w:eastAsia="Montserrat" w:hAnsi="Montserrat" w:cs="Montserrat"/>
        </w:rPr>
      </w:pPr>
      <w:r>
        <w:rPr>
          <w:rFonts w:ascii="Montserrat" w:eastAsia="Montserrat" w:hAnsi="Montserrat" w:cs="Montserrat"/>
        </w:rPr>
        <w:t>A fecha de 14 de septiembre, el ritmo de reservas hoteleras para septiembre mostraba una ocupación comprometida un 21 % superior a la del mismo mes de 2024. La demanda de alquileres también fue un 26 % mayor. (Fuente: STR/</w:t>
      </w:r>
      <w:proofErr w:type="spellStart"/>
      <w:r>
        <w:rPr>
          <w:rFonts w:ascii="Montserrat" w:eastAsia="Montserrat" w:hAnsi="Montserrat" w:cs="Montserrat"/>
        </w:rPr>
        <w:t>AirDNA</w:t>
      </w:r>
      <w:proofErr w:type="spellEnd"/>
      <w:r>
        <w:rPr>
          <w:rFonts w:ascii="Montserrat" w:eastAsia="Montserrat" w:hAnsi="Montserrat" w:cs="Montserrat"/>
        </w:rPr>
        <w:t>).</w:t>
      </w:r>
    </w:p>
    <w:p w14:paraId="3FE8A8B5" w14:textId="77777777" w:rsidR="00DB5D15" w:rsidRDefault="00000000">
      <w:pPr>
        <w:numPr>
          <w:ilvl w:val="0"/>
          <w:numId w:val="1"/>
        </w:numPr>
        <w:shd w:val="clear" w:color="auto" w:fill="FFFFFF"/>
        <w:spacing w:line="301" w:lineRule="auto"/>
        <w:jc w:val="both"/>
        <w:rPr>
          <w:rFonts w:ascii="Montserrat" w:eastAsia="Montserrat" w:hAnsi="Montserrat" w:cs="Montserrat"/>
        </w:rPr>
      </w:pPr>
      <w:r>
        <w:rPr>
          <w:rFonts w:ascii="Montserrat" w:eastAsia="Montserrat" w:hAnsi="Montserrat" w:cs="Montserrat"/>
        </w:rPr>
        <w:t>Búsquedas de destinos: según el informe “</w:t>
      </w:r>
      <w:proofErr w:type="spellStart"/>
      <w:r>
        <w:rPr>
          <w:rFonts w:ascii="Montserrat" w:eastAsia="Montserrat" w:hAnsi="Montserrat" w:cs="Montserrat"/>
        </w:rPr>
        <w:t>Caribbean</w:t>
      </w:r>
      <w:proofErr w:type="spellEnd"/>
      <w:r>
        <w:rPr>
          <w:rFonts w:ascii="Montserrat" w:eastAsia="Montserrat" w:hAnsi="Montserrat" w:cs="Montserrat"/>
        </w:rPr>
        <w:t xml:space="preserve"> </w:t>
      </w:r>
      <w:proofErr w:type="spellStart"/>
      <w:r>
        <w:rPr>
          <w:rFonts w:ascii="Montserrat" w:eastAsia="Montserrat" w:hAnsi="Montserrat" w:cs="Montserrat"/>
        </w:rPr>
        <w:t>Travel</w:t>
      </w:r>
      <w:proofErr w:type="spellEnd"/>
      <w:r>
        <w:rPr>
          <w:rFonts w:ascii="Montserrat" w:eastAsia="Montserrat" w:hAnsi="Montserrat" w:cs="Montserrat"/>
        </w:rPr>
        <w:t xml:space="preserve"> </w:t>
      </w:r>
      <w:proofErr w:type="spellStart"/>
      <w:r>
        <w:rPr>
          <w:rFonts w:ascii="Montserrat" w:eastAsia="Montserrat" w:hAnsi="Montserrat" w:cs="Montserrat"/>
        </w:rPr>
        <w:t>Trend</w:t>
      </w:r>
      <w:proofErr w:type="spellEnd"/>
      <w:r>
        <w:rPr>
          <w:rFonts w:ascii="Montserrat" w:eastAsia="Montserrat" w:hAnsi="Montserrat" w:cs="Montserrat"/>
        </w:rPr>
        <w:t xml:space="preserve">” de Forward </w:t>
      </w:r>
      <w:proofErr w:type="spellStart"/>
      <w:r>
        <w:rPr>
          <w:rFonts w:ascii="Montserrat" w:eastAsia="Montserrat" w:hAnsi="Montserrat" w:cs="Montserrat"/>
        </w:rPr>
        <w:t>Keys</w:t>
      </w:r>
      <w:proofErr w:type="spellEnd"/>
      <w:r>
        <w:rPr>
          <w:rFonts w:ascii="Montserrat" w:eastAsia="Montserrat" w:hAnsi="Montserrat" w:cs="Montserrat"/>
        </w:rPr>
        <w:t xml:space="preserve">, Puerto Rico lideró las búsquedas de vuelos internacionales entre julio y septiembre. Las búsquedas aumentaron un 44 % con respecto a 2024. Los principales mercados emisores de viajes al Caribe fueron México (+107 %), Colombia (+37 %) y Brasil (+30 %). Canadá y España completaron los cinco primeros puestos con un crecimiento del 22 % y el 21 % con respecto a 2024, respectivamente. (Fuente: Forward </w:t>
      </w:r>
      <w:proofErr w:type="spellStart"/>
      <w:r>
        <w:rPr>
          <w:rFonts w:ascii="Montserrat" w:eastAsia="Montserrat" w:hAnsi="Montserrat" w:cs="Montserrat"/>
        </w:rPr>
        <w:t>Keys</w:t>
      </w:r>
      <w:proofErr w:type="spellEnd"/>
      <w:r>
        <w:rPr>
          <w:rFonts w:ascii="Montserrat" w:eastAsia="Montserrat" w:hAnsi="Montserrat" w:cs="Montserrat"/>
        </w:rPr>
        <w:t>).</w:t>
      </w:r>
    </w:p>
    <w:p w14:paraId="5B9CF4DB" w14:textId="77777777" w:rsidR="00DB5D15" w:rsidRDefault="00000000">
      <w:pPr>
        <w:ind w:left="720"/>
        <w:jc w:val="both"/>
        <w:rPr>
          <w:rFonts w:ascii="Montserrat" w:eastAsia="Montserrat" w:hAnsi="Montserrat" w:cs="Montserrat"/>
        </w:rPr>
      </w:pPr>
      <w:r>
        <w:rPr>
          <w:rFonts w:ascii="Montserrat" w:eastAsia="Montserrat" w:hAnsi="Montserrat" w:cs="Montserrat"/>
        </w:rPr>
        <w:t xml:space="preserve"> </w:t>
      </w:r>
    </w:p>
    <w:p w14:paraId="2F6A4BE1" w14:textId="77777777" w:rsidR="00DB5D15" w:rsidRDefault="00000000">
      <w:pPr>
        <w:jc w:val="both"/>
        <w:rPr>
          <w:rFonts w:ascii="Montserrat" w:eastAsia="Montserrat" w:hAnsi="Montserrat" w:cs="Montserrat"/>
        </w:rPr>
      </w:pPr>
      <w:r>
        <w:rPr>
          <w:rFonts w:ascii="Montserrat" w:eastAsia="Montserrat" w:hAnsi="Montserrat" w:cs="Montserrat"/>
        </w:rPr>
        <w:t xml:space="preserve">La visión de </w:t>
      </w:r>
      <w:proofErr w:type="spellStart"/>
      <w:r>
        <w:rPr>
          <w:rFonts w:ascii="Montserrat" w:eastAsia="Montserrat" w:hAnsi="Montserrat" w:cs="Montserrat"/>
        </w:rPr>
        <w:t>Discover</w:t>
      </w:r>
      <w:proofErr w:type="spellEnd"/>
      <w:r>
        <w:rPr>
          <w:rFonts w:ascii="Montserrat" w:eastAsia="Montserrat" w:hAnsi="Montserrat" w:cs="Montserrat"/>
        </w:rPr>
        <w:t xml:space="preserve"> Puerto Rico va más allá del crecimiento y abarca la sostenibilidad y el impacto en la comunidad. Iniciativas como “</w:t>
      </w:r>
      <w:proofErr w:type="spellStart"/>
      <w:r>
        <w:rPr>
          <w:rFonts w:ascii="Montserrat" w:eastAsia="Montserrat" w:hAnsi="Montserrat" w:cs="Montserrat"/>
        </w:rPr>
        <w:t>The</w:t>
      </w:r>
      <w:proofErr w:type="spellEnd"/>
      <w:r>
        <w:rPr>
          <w:rFonts w:ascii="Montserrat" w:eastAsia="Montserrat" w:hAnsi="Montserrat" w:cs="Montserrat"/>
        </w:rPr>
        <w:t xml:space="preserve"> Green </w:t>
      </w:r>
      <w:proofErr w:type="spellStart"/>
      <w:r>
        <w:rPr>
          <w:rFonts w:ascii="Montserrat" w:eastAsia="Montserrat" w:hAnsi="Montserrat" w:cs="Montserrat"/>
        </w:rPr>
        <w:t>Path</w:t>
      </w:r>
      <w:proofErr w:type="spellEnd"/>
      <w:r>
        <w:rPr>
          <w:rFonts w:ascii="Montserrat" w:eastAsia="Montserrat" w:hAnsi="Montserrat" w:cs="Montserrat"/>
        </w:rPr>
        <w:t xml:space="preserve">”, un innovador portal que permite a los planificadores y visitantes obtener la certificación de </w:t>
      </w:r>
      <w:r>
        <w:rPr>
          <w:rFonts w:ascii="Montserrat" w:eastAsia="Montserrat" w:hAnsi="Montserrat" w:cs="Montserrat"/>
          <w:i/>
        </w:rPr>
        <w:t>Viajeros Responsables</w:t>
      </w:r>
      <w:r>
        <w:rPr>
          <w:rFonts w:ascii="Montserrat" w:eastAsia="Montserrat" w:hAnsi="Montserrat" w:cs="Montserrat"/>
        </w:rPr>
        <w:t xml:space="preserve"> a través de contenidos educativos. El Centro de Convenciones de Puerto Rico ahora cuenta con un sistema de energía solar de 20.000 paneles, y el Sheraton Puerto Rico Resort &amp; Casino es el primer Sheraton del mundo con certificación LEED. Las prácticas mejoradas de sostenibilidad en los aeropuertos y destinos consolidan aún más el liderazgo de Puerto Rico en el turismo sostenible.</w:t>
      </w:r>
    </w:p>
    <w:p w14:paraId="1BEDB3CF" w14:textId="77777777" w:rsidR="00DB5D15" w:rsidRDefault="00000000">
      <w:pPr>
        <w:jc w:val="both"/>
        <w:rPr>
          <w:rFonts w:ascii="Montserrat" w:eastAsia="Montserrat" w:hAnsi="Montserrat" w:cs="Montserrat"/>
        </w:rPr>
      </w:pPr>
      <w:r>
        <w:rPr>
          <w:rFonts w:ascii="Montserrat" w:eastAsia="Montserrat" w:hAnsi="Montserrat" w:cs="Montserrat"/>
        </w:rPr>
        <w:t xml:space="preserve"> </w:t>
      </w:r>
    </w:p>
    <w:p w14:paraId="0917C11A" w14:textId="77777777" w:rsidR="00DB5D15" w:rsidRDefault="00000000">
      <w:pPr>
        <w:jc w:val="both"/>
        <w:rPr>
          <w:rFonts w:ascii="Montserrat" w:eastAsia="Montserrat" w:hAnsi="Montserrat" w:cs="Montserrat"/>
        </w:rPr>
      </w:pPr>
      <w:r>
        <w:rPr>
          <w:rFonts w:ascii="Montserrat" w:eastAsia="Montserrat" w:hAnsi="Montserrat" w:cs="Montserrat"/>
        </w:rPr>
        <w:t xml:space="preserve">“Puerto Rico no es solo un destino, es un catalizador de experiencias inolvidables y conexiones significativas para viajeros de todo el mundo”, afirmó Jorge L. Pérez, director ejecutivo de </w:t>
      </w:r>
      <w:proofErr w:type="spellStart"/>
      <w:r>
        <w:rPr>
          <w:rFonts w:ascii="Montserrat" w:eastAsia="Montserrat" w:hAnsi="Montserrat" w:cs="Montserrat"/>
        </w:rPr>
        <w:t>Discover</w:t>
      </w:r>
      <w:proofErr w:type="spellEnd"/>
      <w:r>
        <w:rPr>
          <w:rFonts w:ascii="Montserrat" w:eastAsia="Montserrat" w:hAnsi="Montserrat" w:cs="Montserrat"/>
        </w:rPr>
        <w:t xml:space="preserve"> Puerto Rico. “El extraordinario éxito de este año, incluida la atención mundial que ha suscitado la residencia de </w:t>
      </w:r>
      <w:proofErr w:type="spellStart"/>
      <w:r>
        <w:rPr>
          <w:rFonts w:ascii="Montserrat" w:eastAsia="Montserrat" w:hAnsi="Montserrat" w:cs="Montserrat"/>
        </w:rPr>
        <w:t>Bad</w:t>
      </w:r>
      <w:proofErr w:type="spellEnd"/>
      <w:r>
        <w:rPr>
          <w:rFonts w:ascii="Montserrat" w:eastAsia="Montserrat" w:hAnsi="Montserrat" w:cs="Montserrat"/>
        </w:rPr>
        <w:t xml:space="preserve"> </w:t>
      </w:r>
      <w:proofErr w:type="spellStart"/>
      <w:r>
        <w:rPr>
          <w:rFonts w:ascii="Montserrat" w:eastAsia="Montserrat" w:hAnsi="Montserrat" w:cs="Montserrat"/>
        </w:rPr>
        <w:t>Bunny</w:t>
      </w:r>
      <w:proofErr w:type="spellEnd"/>
      <w:r>
        <w:rPr>
          <w:rFonts w:ascii="Montserrat" w:eastAsia="Montserrat" w:hAnsi="Montserrat" w:cs="Montserrat"/>
        </w:rPr>
        <w:t xml:space="preserve">, ha impulsado a Puerto Rico como una estrella en ascenso en la escena mundial. Estamos redefiniendo los estándares en materia de viajes, reuniones y eventos, combinando </w:t>
      </w:r>
      <w:r>
        <w:rPr>
          <w:rFonts w:ascii="Montserrat" w:eastAsia="Montserrat" w:hAnsi="Montserrat" w:cs="Montserrat"/>
        </w:rPr>
        <w:lastRenderedPageBreak/>
        <w:t>una infraestructura de primera clase, nuestra hospitalidad característica, el espíritu creativo de nuestra Isla, una cultura vibrante y un compromiso inquebrantable con el turismo responsable. Ahora es el momento de descubrir Puerto Rico, donde cada visita deja una huella duradera tanto en los huéspedes como en nuestras comunidades. Invitamos a los viajeros, planificadores y organizaciones a formar parte de nuestro continuo crecimiento”.</w:t>
      </w:r>
    </w:p>
    <w:p w14:paraId="6F57BF0F" w14:textId="77777777" w:rsidR="00DB5D15" w:rsidRDefault="00000000">
      <w:pPr>
        <w:jc w:val="both"/>
        <w:rPr>
          <w:rFonts w:ascii="Montserrat" w:eastAsia="Montserrat" w:hAnsi="Montserrat" w:cs="Montserrat"/>
        </w:rPr>
      </w:pPr>
      <w:r>
        <w:rPr>
          <w:rFonts w:ascii="Montserrat" w:eastAsia="Montserrat" w:hAnsi="Montserrat" w:cs="Montserrat"/>
        </w:rPr>
        <w:t xml:space="preserve"> </w:t>
      </w:r>
    </w:p>
    <w:p w14:paraId="1449A0A2" w14:textId="77777777" w:rsidR="00DB5D15" w:rsidRDefault="00000000">
      <w:pPr>
        <w:jc w:val="both"/>
        <w:rPr>
          <w:rFonts w:ascii="Montserrat" w:eastAsia="Montserrat" w:hAnsi="Montserrat" w:cs="Montserrat"/>
        </w:rPr>
      </w:pPr>
      <w:r>
        <w:rPr>
          <w:rFonts w:ascii="Montserrat" w:eastAsia="Montserrat" w:hAnsi="Montserrat" w:cs="Montserrat"/>
        </w:rPr>
        <w:t xml:space="preserve">Con una conectividad aérea en expansión, que incluye nuevos vuelos directos desde Madrid la Isla ofrece la vitalidad de un destino internacional con la comodidad de una jurisdicción estadounidense. </w:t>
      </w:r>
      <w:proofErr w:type="spellStart"/>
      <w:r>
        <w:rPr>
          <w:rFonts w:ascii="Montserrat" w:eastAsia="Montserrat" w:hAnsi="Montserrat" w:cs="Montserrat"/>
        </w:rPr>
        <w:t>Discover</w:t>
      </w:r>
      <w:proofErr w:type="spellEnd"/>
      <w:r>
        <w:rPr>
          <w:rFonts w:ascii="Montserrat" w:eastAsia="Montserrat" w:hAnsi="Montserrat" w:cs="Montserrat"/>
        </w:rPr>
        <w:t xml:space="preserve"> Puerto Rico ofrece sólidos incentivos para los organizadores de grupos y reuniones, incluyendo 20 dólares por noche de habitación para reservas que cumplan los requisitos y beneficios adicionales para eventos plurianuales y que abarquen toda la ciudad. El equipo de servicios profesionales apoya a los organizadores desde la concepción hasta la ejecución impecable </w:t>
      </w:r>
      <w:r>
        <w:rPr>
          <w:rFonts w:ascii="Montserrat" w:eastAsia="Montserrat" w:hAnsi="Montserrat" w:cs="Montserrat"/>
          <w:i/>
        </w:rPr>
        <w:t>in situ</w:t>
      </w:r>
      <w:r>
        <w:rPr>
          <w:rFonts w:ascii="Montserrat" w:eastAsia="Montserrat" w:hAnsi="Montserrat" w:cs="Montserrat"/>
        </w:rPr>
        <w:t>.</w:t>
      </w:r>
    </w:p>
    <w:p w14:paraId="67A415D4" w14:textId="77777777" w:rsidR="00DB5D15" w:rsidRDefault="00000000">
      <w:pPr>
        <w:jc w:val="both"/>
        <w:rPr>
          <w:rFonts w:ascii="Montserrat" w:eastAsia="Montserrat" w:hAnsi="Montserrat" w:cs="Montserrat"/>
        </w:rPr>
      </w:pPr>
      <w:r>
        <w:rPr>
          <w:rFonts w:ascii="Montserrat" w:eastAsia="Montserrat" w:hAnsi="Montserrat" w:cs="Montserrat"/>
        </w:rPr>
        <w:t xml:space="preserve"> </w:t>
      </w:r>
    </w:p>
    <w:p w14:paraId="1CE661F3" w14:textId="77777777" w:rsidR="00DB5D15" w:rsidRDefault="00000000">
      <w:pPr>
        <w:jc w:val="both"/>
      </w:pPr>
      <w:r>
        <w:rPr>
          <w:rFonts w:ascii="Montserrat" w:eastAsia="Montserrat" w:hAnsi="Montserrat" w:cs="Montserrat"/>
        </w:rPr>
        <w:t xml:space="preserve">Para más información, visite </w:t>
      </w:r>
      <w:hyperlink r:id="rId9">
        <w:r w:rsidR="00DB5D15">
          <w:rPr>
            <w:rFonts w:ascii="Montserrat" w:eastAsia="Montserrat" w:hAnsi="Montserrat" w:cs="Montserrat"/>
            <w:color w:val="467886"/>
            <w:u w:val="single"/>
          </w:rPr>
          <w:t>www.discoverpuertorico.com/meetings</w:t>
        </w:r>
      </w:hyperlink>
      <w:r>
        <w:t xml:space="preserve"> </w:t>
      </w:r>
    </w:p>
    <w:p w14:paraId="4D486B63" w14:textId="77777777" w:rsidR="00DB5D15" w:rsidRDefault="00000000">
      <w:pPr>
        <w:jc w:val="both"/>
        <w:rPr>
          <w:rFonts w:ascii="Montserrat" w:eastAsia="Montserrat" w:hAnsi="Montserrat" w:cs="Montserrat"/>
        </w:rPr>
      </w:pPr>
      <w:r>
        <w:rPr>
          <w:sz w:val="24"/>
          <w:szCs w:val="24"/>
        </w:rPr>
        <w:t xml:space="preserve"> </w:t>
      </w:r>
    </w:p>
    <w:p w14:paraId="6E4C9313" w14:textId="77777777" w:rsidR="00DB5D15" w:rsidRDefault="00000000">
      <w:pPr>
        <w:spacing w:before="280" w:after="280" w:line="240" w:lineRule="auto"/>
        <w:rPr>
          <w:rFonts w:ascii="Montserrat" w:eastAsia="Montserrat" w:hAnsi="Montserrat" w:cs="Montserrat"/>
          <w:b/>
          <w:sz w:val="18"/>
          <w:szCs w:val="18"/>
        </w:rPr>
      </w:pPr>
      <w:r>
        <w:rPr>
          <w:rFonts w:ascii="Montserrat" w:eastAsia="Montserrat" w:hAnsi="Montserrat" w:cs="Montserrat"/>
          <w:b/>
          <w:sz w:val="18"/>
          <w:szCs w:val="18"/>
        </w:rPr>
        <w:t xml:space="preserve">Acerca de </w:t>
      </w:r>
      <w:proofErr w:type="spellStart"/>
      <w:r>
        <w:rPr>
          <w:rFonts w:ascii="Montserrat" w:eastAsia="Montserrat" w:hAnsi="Montserrat" w:cs="Montserrat"/>
          <w:b/>
          <w:sz w:val="18"/>
          <w:szCs w:val="18"/>
        </w:rPr>
        <w:t>Discover</w:t>
      </w:r>
      <w:proofErr w:type="spellEnd"/>
      <w:r>
        <w:rPr>
          <w:rFonts w:ascii="Montserrat" w:eastAsia="Montserrat" w:hAnsi="Montserrat" w:cs="Montserrat"/>
          <w:b/>
          <w:sz w:val="18"/>
          <w:szCs w:val="18"/>
        </w:rPr>
        <w:t xml:space="preserve"> Puerto Rico:</w:t>
      </w:r>
    </w:p>
    <w:p w14:paraId="0AB31F24" w14:textId="77777777" w:rsidR="00DB5D15" w:rsidRDefault="00000000">
      <w:pPr>
        <w:spacing w:line="240" w:lineRule="auto"/>
        <w:jc w:val="both"/>
        <w:rPr>
          <w:rFonts w:ascii="Montserrat" w:eastAsia="Montserrat" w:hAnsi="Montserrat" w:cs="Montserrat"/>
          <w:i/>
          <w:sz w:val="18"/>
          <w:szCs w:val="18"/>
        </w:rPr>
      </w:pPr>
      <w:proofErr w:type="spellStart"/>
      <w:r>
        <w:rPr>
          <w:rFonts w:ascii="Montserrat" w:eastAsia="Montserrat" w:hAnsi="Montserrat" w:cs="Montserrat"/>
          <w:i/>
          <w:sz w:val="18"/>
          <w:szCs w:val="18"/>
        </w:rPr>
        <w:t>Discover</w:t>
      </w:r>
      <w:proofErr w:type="spellEnd"/>
      <w:r>
        <w:rPr>
          <w:rFonts w:ascii="Montserrat" w:eastAsia="Montserrat" w:hAnsi="Montserrat" w:cs="Montserrat"/>
          <w:i/>
          <w:sz w:val="18"/>
          <w:szCs w:val="18"/>
        </w:rPr>
        <w:t xml:space="preserve"> Puerto Rico es una Organización de Mercadeo de Destino (DMO, por las siglas en inglés) privada y sin fines de lucro, cuya misión es que Puerto Rico sea percibido a nivel mundial como un destino turístico de primer nivel. El DMO impulsa la prosperidad de Puerto Rico al promover la diversidad de atracciones y los elementos que hacen de la Isla un destino único para viajes de placer, negocios y eventos. </w:t>
      </w:r>
      <w:proofErr w:type="spellStart"/>
      <w:r>
        <w:rPr>
          <w:rFonts w:ascii="Montserrat" w:eastAsia="Montserrat" w:hAnsi="Montserrat" w:cs="Montserrat"/>
          <w:i/>
          <w:sz w:val="18"/>
          <w:szCs w:val="18"/>
        </w:rPr>
        <w:t>Discover</w:t>
      </w:r>
      <w:proofErr w:type="spellEnd"/>
      <w:r>
        <w:rPr>
          <w:rFonts w:ascii="Montserrat" w:eastAsia="Montserrat" w:hAnsi="Montserrat" w:cs="Montserrat"/>
          <w:i/>
          <w:sz w:val="18"/>
          <w:szCs w:val="18"/>
        </w:rPr>
        <w:t xml:space="preserve"> Puerto Rico se encarga del mercadeo, las ventas y la promoción de Puerto Rico en el exterior y colabora con actores gubernamentales y no gubernamentales claves en el turismo puertorriqueño y la comunidad en general, para impulsar el crecimiento económico. Para descubrir toda la belleza que la Isla ofrece, visite </w:t>
      </w:r>
      <w:hyperlink r:id="rId10">
        <w:r w:rsidR="00DB5D15">
          <w:rPr>
            <w:rFonts w:ascii="Montserrat" w:eastAsia="Montserrat" w:hAnsi="Montserrat" w:cs="Montserrat"/>
            <w:i/>
            <w:color w:val="1155CC"/>
            <w:sz w:val="18"/>
            <w:szCs w:val="18"/>
            <w:u w:val="single"/>
          </w:rPr>
          <w:t>DiscoverPuertoRico.com</w:t>
        </w:r>
      </w:hyperlink>
    </w:p>
    <w:p w14:paraId="14BE5676" w14:textId="77777777" w:rsidR="00DB5D15" w:rsidRDefault="00DB5D15">
      <w:pPr>
        <w:spacing w:line="240" w:lineRule="auto"/>
        <w:rPr>
          <w:rFonts w:ascii="Times New Roman" w:eastAsia="Times New Roman" w:hAnsi="Times New Roman" w:cs="Times New Roman"/>
          <w:sz w:val="24"/>
          <w:szCs w:val="24"/>
        </w:rPr>
      </w:pPr>
    </w:p>
    <w:p w14:paraId="6507B10D" w14:textId="77777777" w:rsidR="00DB5D15" w:rsidRDefault="00000000">
      <w:pPr>
        <w:spacing w:line="240" w:lineRule="auto"/>
        <w:jc w:val="both"/>
        <w:rPr>
          <w:rFonts w:ascii="Times New Roman" w:eastAsia="Times New Roman" w:hAnsi="Times New Roman" w:cs="Times New Roman"/>
          <w:sz w:val="24"/>
          <w:szCs w:val="24"/>
        </w:rPr>
      </w:pPr>
      <w:r>
        <w:rPr>
          <w:b/>
        </w:rPr>
        <w:t>Contacto de prensa:</w:t>
      </w:r>
    </w:p>
    <w:p w14:paraId="732024CC" w14:textId="77777777" w:rsidR="00DB5D15" w:rsidRDefault="00000000">
      <w:pPr>
        <w:spacing w:line="240" w:lineRule="auto"/>
        <w:jc w:val="both"/>
        <w:rPr>
          <w:rFonts w:ascii="Times New Roman" w:eastAsia="Times New Roman" w:hAnsi="Times New Roman" w:cs="Times New Roman"/>
          <w:sz w:val="24"/>
          <w:szCs w:val="24"/>
        </w:rPr>
      </w:pPr>
      <w:proofErr w:type="spellStart"/>
      <w:r>
        <w:rPr>
          <w:sz w:val="20"/>
          <w:szCs w:val="20"/>
        </w:rPr>
        <w:t>Sergat</w:t>
      </w:r>
      <w:proofErr w:type="spellEnd"/>
      <w:r>
        <w:rPr>
          <w:sz w:val="20"/>
          <w:szCs w:val="20"/>
        </w:rPr>
        <w:t>, agencia de comunicación</w:t>
      </w:r>
    </w:p>
    <w:p w14:paraId="3330A796" w14:textId="77777777" w:rsidR="00DB5D15" w:rsidRDefault="00000000">
      <w:pPr>
        <w:spacing w:line="240" w:lineRule="auto"/>
        <w:jc w:val="both"/>
        <w:rPr>
          <w:rFonts w:ascii="Times New Roman" w:eastAsia="Times New Roman" w:hAnsi="Times New Roman" w:cs="Times New Roman"/>
          <w:sz w:val="24"/>
          <w:szCs w:val="24"/>
        </w:rPr>
      </w:pPr>
      <w:r>
        <w:rPr>
          <w:sz w:val="20"/>
          <w:szCs w:val="20"/>
        </w:rPr>
        <w:t>(+34) 93 414 02 10</w:t>
      </w:r>
    </w:p>
    <w:p w14:paraId="6C99FA89" w14:textId="77777777" w:rsidR="00DB5D15" w:rsidRDefault="00DB5D15">
      <w:pPr>
        <w:spacing w:line="240" w:lineRule="auto"/>
        <w:jc w:val="both"/>
        <w:rPr>
          <w:rFonts w:ascii="Montserrat" w:eastAsia="Montserrat" w:hAnsi="Montserrat" w:cs="Montserrat"/>
        </w:rPr>
      </w:pPr>
      <w:hyperlink r:id="rId11">
        <w:r>
          <w:rPr>
            <w:color w:val="1155CC"/>
            <w:sz w:val="20"/>
            <w:szCs w:val="20"/>
            <w:u w:val="single"/>
          </w:rPr>
          <w:t>prensa@sergat.</w:t>
        </w:r>
      </w:hyperlink>
      <w:r w:rsidR="00000000">
        <w:rPr>
          <w:color w:val="1155CC"/>
          <w:sz w:val="20"/>
          <w:szCs w:val="20"/>
          <w:u w:val="single"/>
        </w:rPr>
        <w:t>com</w:t>
      </w:r>
    </w:p>
    <w:sectPr w:rsidR="00DB5D15">
      <w:head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4B16C" w14:textId="77777777" w:rsidR="000A1864" w:rsidRDefault="000A1864">
      <w:pPr>
        <w:spacing w:line="240" w:lineRule="auto"/>
      </w:pPr>
      <w:r>
        <w:separator/>
      </w:r>
    </w:p>
  </w:endnote>
  <w:endnote w:type="continuationSeparator" w:id="0">
    <w:p w14:paraId="7356078E" w14:textId="77777777" w:rsidR="000A1864" w:rsidRDefault="000A18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E4AC10D6-1B95-9044-8D98-34AFB85660A0}"/>
  </w:font>
  <w:font w:name="Arial">
    <w:panose1 w:val="020B0604020202020204"/>
    <w:charset w:val="00"/>
    <w:family w:val="swiss"/>
    <w:pitch w:val="variable"/>
    <w:sig w:usb0="E0002EFF" w:usb1="C000785B" w:usb2="00000009" w:usb3="00000000" w:csb0="000001FF" w:csb1="00000000"/>
    <w:embedRegular r:id="rId2" w:fontKey="{746E61CE-1AC0-D642-927D-E21E16106A9F}"/>
    <w:embedBold r:id="rId3" w:fontKey="{DDD992C2-69CE-534D-95CD-D44CC849FD6B}"/>
    <w:embedItalic r:id="rId4" w:fontKey="{20420094-F9DB-CE4A-9FC2-0607E7980142}"/>
    <w:embedBoldItalic r:id="rId5" w:fontKey="{A0ACFE11-2350-624E-B413-C67C1A426677}"/>
  </w:font>
  <w:font w:name="Montserrat">
    <w:panose1 w:val="00000500000000000000"/>
    <w:charset w:val="00"/>
    <w:family w:val="auto"/>
    <w:pitch w:val="variable"/>
    <w:sig w:usb0="2000020F" w:usb1="00000003" w:usb2="00000000" w:usb3="00000000" w:csb0="00000197" w:csb1="00000000"/>
    <w:embedRegular r:id="rId6" w:fontKey="{AE76BBC4-BC35-914A-8923-D3A542DF5C03}"/>
    <w:embedBold r:id="rId7" w:fontKey="{E079E025-E496-E444-A0B3-433562E710B3}"/>
    <w:embedItalic r:id="rId8" w:fontKey="{FF95453F-52BE-984F-B5AA-9233304F0285}"/>
  </w:font>
  <w:font w:name="Calibri">
    <w:panose1 w:val="020F0502020204030204"/>
    <w:charset w:val="00"/>
    <w:family w:val="swiss"/>
    <w:pitch w:val="variable"/>
    <w:sig w:usb0="E4002EFF" w:usb1="C200247B" w:usb2="00000009" w:usb3="00000000" w:csb0="000001FF" w:csb1="00000000"/>
    <w:embedRegular r:id="rId9" w:fontKey="{73F12929-673E-4F4D-8895-49299FDCF8B8}"/>
  </w:font>
  <w:font w:name="Cambria">
    <w:panose1 w:val="02040503050406030204"/>
    <w:charset w:val="00"/>
    <w:family w:val="roman"/>
    <w:pitch w:val="variable"/>
    <w:sig w:usb0="E00002FF" w:usb1="400004FF" w:usb2="00000000" w:usb3="00000000" w:csb0="0000019F" w:csb1="00000000"/>
    <w:embedRegular r:id="rId10" w:fontKey="{112B5FCC-360D-2D4E-9539-C4CD926EFD5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17984" w14:textId="77777777" w:rsidR="000A1864" w:rsidRDefault="000A1864">
      <w:pPr>
        <w:spacing w:line="240" w:lineRule="auto"/>
      </w:pPr>
      <w:r>
        <w:separator/>
      </w:r>
    </w:p>
  </w:footnote>
  <w:footnote w:type="continuationSeparator" w:id="0">
    <w:p w14:paraId="0F0EE0D6" w14:textId="77777777" w:rsidR="000A1864" w:rsidRDefault="000A186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C734F" w14:textId="77777777" w:rsidR="00DB5D15" w:rsidRDefault="00000000">
    <w:r>
      <w:t xml:space="preserve">        </w:t>
    </w:r>
    <w:r>
      <w:rPr>
        <w:noProof/>
      </w:rPr>
      <w:drawing>
        <wp:inline distT="114300" distB="114300" distL="114300" distR="114300" wp14:anchorId="76D1FDB1" wp14:editId="70FE757F">
          <wp:extent cx="1420026" cy="482445"/>
          <wp:effectExtent l="0" t="0" r="0" b="0"/>
          <wp:docPr id="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20026" cy="482445"/>
                  </a:xfrm>
                  <a:prstGeom prst="rect">
                    <a:avLst/>
                  </a:prstGeom>
                  <a:ln/>
                </pic:spPr>
              </pic:pic>
            </a:graphicData>
          </a:graphic>
        </wp:inline>
      </w:drawing>
    </w:r>
    <w:r>
      <w:t xml:space="preserve">                </w:t>
    </w:r>
    <w:r>
      <w:rPr>
        <w:noProof/>
      </w:rPr>
      <w:drawing>
        <wp:anchor distT="114300" distB="114300" distL="114300" distR="114300" simplePos="0" relativeHeight="251658240" behindDoc="0" locked="0" layoutInCell="1" hidden="0" allowOverlap="1" wp14:anchorId="6CEE6F43" wp14:editId="122F4D5C">
          <wp:simplePos x="0" y="0"/>
          <wp:positionH relativeFrom="column">
            <wp:posOffset>4986338</wp:posOffset>
          </wp:positionH>
          <wp:positionV relativeFrom="paragraph">
            <wp:posOffset>85737</wp:posOffset>
          </wp:positionV>
          <wp:extent cx="1357313" cy="428625"/>
          <wp:effectExtent l="0" t="0" r="0" b="0"/>
          <wp:wrapSquare wrapText="bothSides" distT="114300" distB="114300" distL="114300" distR="114300"/>
          <wp:docPr id="28" name="image2.png" descr="Texto,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Texto, Logotipo&#10;&#10;Descripción generada automáticamente"/>
                  <pic:cNvPicPr preferRelativeResize="0"/>
                </pic:nvPicPr>
                <pic:blipFill>
                  <a:blip r:embed="rId2"/>
                  <a:srcRect/>
                  <a:stretch>
                    <a:fillRect/>
                  </a:stretch>
                </pic:blipFill>
                <pic:spPr>
                  <a:xfrm>
                    <a:off x="0" y="0"/>
                    <a:ext cx="1357313" cy="428625"/>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3BB78B2E" wp14:editId="0B632580">
          <wp:simplePos x="0" y="0"/>
          <wp:positionH relativeFrom="column">
            <wp:posOffset>4986338</wp:posOffset>
          </wp:positionH>
          <wp:positionV relativeFrom="paragraph">
            <wp:posOffset>85738</wp:posOffset>
          </wp:positionV>
          <wp:extent cx="1357313" cy="428625"/>
          <wp:effectExtent l="0" t="0" r="0" b="0"/>
          <wp:wrapSquare wrapText="bothSides" distT="114300" distB="114300" distL="114300" distR="114300"/>
          <wp:docPr id="27" name="image2.png" descr="Texto,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Texto, Logotipo&#10;&#10;Descripción generada automáticamente"/>
                  <pic:cNvPicPr preferRelativeResize="0"/>
                </pic:nvPicPr>
                <pic:blipFill>
                  <a:blip r:embed="rId2"/>
                  <a:srcRect/>
                  <a:stretch>
                    <a:fillRect/>
                  </a:stretch>
                </pic:blipFill>
                <pic:spPr>
                  <a:xfrm>
                    <a:off x="0" y="0"/>
                    <a:ext cx="1357313" cy="428625"/>
                  </a:xfrm>
                  <a:prstGeom prst="rect">
                    <a:avLst/>
                  </a:prstGeom>
                  <a:ln/>
                </pic:spPr>
              </pic:pic>
            </a:graphicData>
          </a:graphic>
        </wp:anchor>
      </w:drawing>
    </w:r>
  </w:p>
  <w:p w14:paraId="2F706555" w14:textId="77777777" w:rsidR="00DB5D15" w:rsidRDefault="00000000">
    <w:r>
      <w:t xml:space="preserve">                        </w:t>
    </w:r>
  </w:p>
  <w:p w14:paraId="05EC3A3C" w14:textId="77777777" w:rsidR="00DB5D15" w:rsidRDefault="00DB5D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25EB2"/>
    <w:multiLevelType w:val="multilevel"/>
    <w:tmpl w:val="34923F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1BB41D6"/>
    <w:multiLevelType w:val="multilevel"/>
    <w:tmpl w:val="04AA6D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13318215">
    <w:abstractNumId w:val="0"/>
  </w:num>
  <w:num w:numId="2" w16cid:durableId="9429571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D15"/>
    <w:rsid w:val="000603B2"/>
    <w:rsid w:val="000A1864"/>
    <w:rsid w:val="00360C21"/>
    <w:rsid w:val="00712E20"/>
    <w:rsid w:val="00C33B30"/>
    <w:rsid w:val="00DB5D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721932AD"/>
  <w15:docId w15:val="{28A1EE2E-EC69-F04C-9948-491443C94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ES_trad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iscoverpuertorico.com/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nsa@sergat.com" TargetMode="External"/><Relationship Id="rId5" Type="http://schemas.openxmlformats.org/officeDocument/2006/relationships/webSettings" Target="webSettings.xml"/><Relationship Id="rId10" Type="http://schemas.openxmlformats.org/officeDocument/2006/relationships/hyperlink" Target="http://discoverpuertorico.com" TargetMode="External"/><Relationship Id="rId4" Type="http://schemas.openxmlformats.org/officeDocument/2006/relationships/settings" Target="settings.xml"/><Relationship Id="rId9" Type="http://schemas.openxmlformats.org/officeDocument/2006/relationships/hyperlink" Target="http://www.discoverpuertorico.com/meetings"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ltStaV2LaZ3Qz2by7CHMpFlSZg==">CgMxLjAiiQIKC0FBQUJzSk1YbGFREtUBCgtBQUFCc0pNWGxhURILQUFBQnNKTVhsYVEaDQoJdGV4dC9odG1sEgAiDgoKdGV4dC9wbGFpbhIAKhsiFTEwMDU3Mzg2MTczMTIzNDc5NDA2NSgAOAAwtdi3vpwzOO3ct76cM0o7CiRhcHBsaWNhdGlvbi92bmQuZ29vZ2xlLWFwcHMuZG9jcy5tZHMaE8LX2uQBDRoLCgcKASIQARgAEAFaDG8ya2cyY2FuOXYwMnICIAB4AIIBFHN1Z2dlc3QueXUzbDJ2Znh6dGVrmgEGCAAQABgAGLXYt76cMyDt3Le+nDNCFHN1Z2dlc3QueXUzbDJ2Znh6dGVrIpoECgtBQUFCc0pNWGxkbxLmAwoLQUFBQnNKTVhsZG8SC0FBQUJzSk1YbGRvGg0KCXRleHQvaHRtbBIAIg4KCnRleHQvcGxhaW4SACobIhUxMDA1NzM4NjE3MzEyMzQ3OTQwNjUoADgAMNOp8b6cMziEmfW+nDNC9AEKC0FBQUJzSk1YbGQ4EgtBQUFCc0pNWGxkbxo1Cgl0ZXh0L2h0bWwSKE9yaWdpbmFsbWVudGUgZGljZSAmcXVvdDtzZWFtbGVzcyZxdW90Oy4iLAoKdGV4dC9wbGFpbhIeT3JpZ2luYWxtZW50ZSBkaWNlICJzZWFtbGVzcyIuKhsiFTEwMDU3Mzg2MTczMTIzNDc5NDA2NSgAOAAwhJn1vpwzOISZ9b6cM1oMdWh1YWczMnUxMWYzcgIgAHgAmgEGCAAQABgAqgEqEihPcmlnaW5hbG1lbnRlIGRpY2UgJnF1b3Q7c2VhbWxlc3MmcXVvdDsuSlUKJGFwcGxpY2F0aW9uL3ZuZC5nb29nbGUtYXBwcy5kb2NzLm1kcxotwtfa5AEnCiUKEQoLc2luIGZpc3VyYXMQARgAEg4KCHBlcmZlY3RhEAEYABgBWgxnc2k4bTRyY2wwejdyAiAAeACCARRzdWdnZXN0LmdkbzNweGRzYTk3cJoBBggAEAAYABjTqfG+nDMghJn1vpwzQhRzdWdnZXN0LmdkbzNweGRzYTk3cCKJAgoLQUFBQnNKTVhsYUkS1QEKC0FBQUJzSk1YbGFJEgtBQUFCc0pNWGxhSRoNCgl0ZXh0L2h0bWwSACIOCgp0ZXh0L3BsYWluEgAqGyIVMTAwNTczODYxNzMxMjM0Nzk0MDY1KAA4ADCFx7e+nDM46Mu3vpwzSjsKJGFwcGxpY2F0aW9uL3ZuZC5nb29nbGUtYXBwcy5kb2NzLm1kcxoTwtfa5AENGgsKBwoBIhABGAAQAVoMOGR2cDA5ZWMzZ3F5cgIgAHgAggEUc3VnZ2VzdC5jbGJtemxhejhkbnSaAQYIABAAGAAYhce3vpwzIOjLt76cM0IUc3VnZ2VzdC5jbGJtemxhejhkbnQiiQIKC0FBQUJzSk1YbGNzEtUBCgtBQUFCc0pNWGxjcxILQUFBQnNKTVhsY3MaDQoJdGV4dC9odG1sEgAiDgoKdGV4dC9wbGFpbhIAKhsiFTEwMDU3Mzg2MTczMTIzNDc5NDA2NSgAOAAwmcfkvpwzOJnH5L6cM0o7CiRhcHBsaWNhdGlvbi92bmQuZ29vZ2xlLWFwcHMuZG9jcy5tZHMaE8LX2uQBDRoLCgcKASIQARgAEAFaDDdtaWRrZWJiN3dxaHICIAB4AIIBFHN1Z2dlc3QueG9scnlrbGU2dnlkmgEGCAAQABgAGJnH5L6cMyCZx+S+nDNCFHN1Z2dlc3QueG9scnlrbGU2dnlkIokCCgtBQUFCc0pNWGxjaxLVAQoLQUFBQnNKTVhsY2sSC0FBQUJzSk1YbGNrGg0KCXRleHQvaHRtbBIAIg4KCnRleHQvcGxhaW4SACobIhUxMDA1NzM4NjE3MzEyMzQ3OTQwNjUoADgAMM+Y5L6cMziBreS+nDNKOwokYXBwbGljYXRpb24vdm5kLmdvb2dsZS1hcHBzLmRvY3MubWRzGhPC19rkAQ0aCwoHCgEiEAEYABABWgxubW5zbjc5MXBpYzZyAiAAeACCARRzdWdnZXN0LnJweTdhMHV0ZzJlapoBBggAEAAYABjPmOS+nDMgga3kvpwzQhRzdWdnZXN0LnJweTdhMHV0ZzJlajgAaiYKFHN1Z2dlc3QuaXpndXVmYTNvcTl3Eg5BbmRyZWEgUmVib2xsb2omChRzdWdnZXN0LnBqaWVqY3piYjd2dxIOQW5kcmVhIFJlYm9sbG9qIAoUc3VnZ2VzdC42cHVyazVrczlhOW4SCEVsaXNlbmRhaiAKFHN1Z2dlc3QubWhrMHl2cjA1OTVqEghFbGlzZW5kYWomChRzdWdnZXN0LnV6aHJid2F3dTAxNhIOQW5kcmVhIFJlYm9sbG9qHwoTc3VnZ2VzdC44MXd5djhpMDZ1MxIIRWxpc2VuZGFqJgoUc3VnZ2VzdC42b3Z1dWw1ejA3ZDESDkFuZHJlYSBSZWJvbGxvaiAKFHN1Z2dlc3QuOTRwZDN6dTlobjM0EghFbGlzZW5kYWomChRzdWdnZXN0LmtxaGd4dmozajZ0bxIOQW5kcmVhIFJlYm9sbG9qJgoUc3VnZ2VzdC55dTNsMnZmeHp0ZWsSDkFuZHJlYSBSZWJvbGxvaiYKFHN1Z2dlc3QuZjZqazZ4ZG1ybTZvEg5BbmRyZWEgUmVib2xsb2omChRzdWdnZXN0LmdkbzNweGRzYTk3cBIOQW5kcmVhIFJlYm9sbG9qJQoTc3VnZ2VzdC56NHQ5Nm05ZnhichIOQW5kcmVhIFJlYm9sbG9qJgoUc3VnZ2VzdC5yZmIxZ3ZydTI0Y2ESDkFuZHJlYSBSZWJvbGxvaiYKFHN1Z2dlc3QuOG5iMndkNHhpdmV0Eg5BbmRyZWEgUmVib2xsb2omChRzdWdnZXN0LmNsYm16bGF6OGRudBIOQW5kcmVhIFJlYm9sbG9qJgoUc3VnZ2VzdC55OXdjdnAyOXE4NzgSDkFuZHJlYSBSZWJvbGxvaiAKFHN1Z2dlc3QuejZxZHQxYzFicDY4EghFbGlzZW5kYWomChRzdWdnZXN0LjhqMTYwcmp2bnV4ZhIOQW5kcmVhIFJlYm9sbG9qIAoUc3VnZ2VzdC5md21oZHNxZmN3d2QSCEVsaXNlbmRhaiYKFHN1Z2dlc3Qud2NjcGRob2tqMDU2Eg5BbmRyZWEgUmVib2xsb2ofChNzdWdnZXN0LmVvZXF4NjU5eW1lEghFbGlzZW5kYWomChRzdWdnZXN0LjJwcmJnaWxkcWdvaRIOQW5kcmVhIFJlYm9sbG9qJgoUc3VnZ2VzdC5ncG5hMTA0bWtvcHUSDkFuZHJlYSBSZWJvbGxvaiYKFHN1Z2dlc3QuZnd0MHEzbnFwMmNnEg5BbmRyZWEgUmVib2xsb2ogChRzdWdnZXN0LjZvamY0NWk2NTZlMBIIRWxpc2VuZGFqJgoUc3VnZ2VzdC40OXRlamJhbDI1M2MSDkFuZHJlYSBSZWJvbGxvaiYKFHN1Z2dlc3QuZzd5d2xzZWtjemo3Eg5BbmRyZWEgUmVib2xsb2omChRzdWdnZXN0LnhvbHJ5a2xlNnZ5ZBIOQW5kcmVhIFJlYm9sbG9qJgoUc3VnZ2VzdC4xMmVuMjd3Z3R5bzkSDkFuZHJlYSBSZWJvbGxvaiYKFHN1Z2dlc3QuODJ6ZG12djBvZW9nEg5BbmRyZWEgUmVib2xsb2omChRzdWdnZXN0LmVteHRrNHQyODBweRIOQW5kcmVhIFJlYm9sbG9qJgoUc3VnZ2VzdC5ycHk3YTB1dGcyZWoSDkFuZHJlYSBSZWJvbGxvaiYKFHN1Z2dlc3QuNHk2ZGF2ZWswNjRwEg5BbmRyZWEgUmVib2xsb2omChRzdWdnZXN0LjVuYTIxZGxqbXBzbhIOQW5kcmVhIFJlYm9sbG9qJgoUc3VnZ2VzdC5ndGV3eThpYzI4dDMSDkFuZHJlYSBSZWJvbGxvaiYKFHN1Z2dlc3QudHVtcG5sY2Y4dHR0Eg5BbmRyZWEgUmVib2xsb2omChRzdWdnZXN0Lm1ranp0dXd2N2k1ZRIOQW5kcmVhIFJlYm9sbG9qJQoTc3VnZ2VzdC5yZjc3a2lxZDFjaxIOQW5kcmVhIFJlYm9sbG9qJQoTc3VnZ2VzdC5nM3R1b3I3dGY4dRIOQW5kcmVhIFJlYm9sbG9qJgoUc3VnZ2VzdC50MmJnc2RvNWd0dWsSDkFuZHJlYSBSZWJvbGxvaiYKFHN1Z2dlc3QubzUzMmQ0N2d2a2dqEg5BbmRyZWEgUmVib2xsb2omChRzdWdnZXN0LnJza2NjMTV3YzkxNhIOQW5kcmVhIFJlYm9sbG9qJgoUc3VnZ2VzdC5leHd0NDJmbmp3c2kSDkFuZHJlYSBSZWJvbGxvaiUKE3N1Z2dlc3QueWloODN2MjhwZmMSDkFuZHJlYSBSZWJvbGxvaiYKFHN1Z2dlc3QuY291YXExcmo5ZXBwEg5BbmRyZWEgUmVib2xsb2omChRzdWdnZXN0LmJ2eXR3cDlrbGprMhIOQW5kcmVhIFJlYm9sbG9qJgoUc3VnZ2VzdC40MWZkZHk1dWY4dXYSDkFuZHJlYSBSZWJvbGxvaiYKFHN1Z2dlc3QuNjJkdXU5ZTM1eGg4Eg5BbmRyZWEgUmVib2xsb2ogChRzdWdnZXN0LmJnNWI5bTRseGhkcxIIRWxpc2VuZGFqJgoUc3VnZ2VzdC4xZnl5a2ljc3JqMWoSDkFuZHJlYSBSZWJvbGxvaiYKFHN1Z2dlc3QucDZiZ2puOTV6bGNlEg5BbmRyZWEgUmVib2xsb2olChNzdWdnZXN0LmNzODlwOG1uaHY5Eg5BbmRyZWEgUmVib2xsb2omChRzdWdnZXN0Lms1NXViMDl6bjAyZxIOQW5kcmVhIFJlYm9sbG9qJgoUc3VnZ2VzdC5ncGYyY3h5M3psMXUSDkFuZHJlYSBSZWJvbGxvaiYKFHN1Z2dlc3QuaWN0MTFhN2RmdzEzEg5BbmRyZWEgUmVib2xsb2omChRzdWdnZXN0LmhocTE2NjlqYmJ0cxIOQW5kcmVhIFJlYm9sbG9qJgoUc3VnZ2VzdC53Mm13c2R0djgzbHQSDkFuZHJlYSBSZWJvbGxvaiYKFHN1Z2dlc3Quam11MnMyM285b3FxEg5BbmRyZWEgUmVib2xsb2omChRzdWdnZXN0Lmx0Y3d1N2h5b2FjdxIOQW5kcmVhIFJlYm9sbG9qJgoUc3VnZ2VzdC4yNzdob3h1emMybnUSDkFuZHJlYSBSZWJvbGxvaiYKFHN1Z2dlc3QuYjlxem95dTU4cGQwEg5BbmRyZWEgUmVib2xsb2omChRzdWdnZXN0LndwdjE0bHMxbDdhahIOQW5kcmVhIFJlYm9sbG9qJgoUc3VnZ2VzdC5hczZ2ZTJiYnV0N3ASDkFuZHJlYSBSZWJvbGxvaiYKFHN1Z2dlc3QuYTNzMTg0ZmgyOGl6Eg5BbmRyZWEgUmVib2xsb2omChRzdWdnZXN0Lm84Y3l2YWwzOHhhaxIOQW5kcmVhIFJlYm9sbG9qJgoUc3VnZ2VzdC45aTRtd3JnM2wydmYSDkFuZHJlYSBSZWJvbGxvaiYKFHN1Z2dlc3QuZWN1d25rOWR3aXVkEg5BbmRyZWEgUmVib2xsb2omChRzdWdnZXN0Lm90ZnlkeGlyYmlybBIOQW5kcmVhIFJlYm9sbG9qJgoUc3VnZ2VzdC5lcWl0Y2ZmOWczNmgSDkFuZHJlYSBSZWJvbGxvaiYKFHN1Z2dlc3Qub3k1d201YTRmZHh6Eg5BbmRyZWEgUmVib2xsb2ofChNzdWdnZXN0LnR6NXh5ZG1nNnduEghFbGlzZW5kYWomChRzdWdnZXN0Lm45c2p4aWlna3dheBIOQW5kcmVhIFJlYm9sbG9qJgoUc3VnZ2VzdC5zbGtzbTBnejJpdnMSDkFuZHJlYSBSZWJvbGxvaiYKFHN1Z2dlc3QudXR1eW16bTc5ZTJvEg5BbmRyZWEgUmVib2xsb2omChRzdWdnZXN0Lm1oNzR6ZnNlbjVkZBIOQW5kcmVhIFJlYm9sbG9qJgoUc3VnZ2VzdC5xeWl0YmlkN2cyZHkSDkFuZHJlYSBSZWJvbGxvciExblNJZUl3allTVWNpblFQazBwQUQ5WWtma3NtZGt2eH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1465</Words>
  <Characters>7711</Characters>
  <Application>Microsoft Office Word</Application>
  <DocSecurity>0</DocSecurity>
  <Lines>148</Lines>
  <Paragraphs>44</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9132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3</cp:revision>
  <dcterms:created xsi:type="dcterms:W3CDTF">2024-08-26T06:40:00Z</dcterms:created>
  <dcterms:modified xsi:type="dcterms:W3CDTF">2025-10-09T07:57:00Z</dcterms:modified>
  <cp:category/>
</cp:coreProperties>
</file>