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DF0CBC9" w14:textId="77777777" w:rsidR="009B4A20" w:rsidRDefault="00977FE4" w:rsidP="009B4A20">
      <w:pPr>
        <w:spacing w:before="240" w:after="240" w:line="360" w:lineRule="auto"/>
        <w:jc w:val="center"/>
      </w:pPr>
      <w:r>
        <w:rPr>
          <w:rFonts w:ascii="Verdana" w:eastAsia="Verdana" w:hAnsi="Verdana" w:cs="Verdana"/>
          <w:b/>
          <w:bCs/>
          <w:lang w:val="es-ES"/>
        </w:rPr>
        <w:br/>
      </w:r>
      <w:r w:rsidR="009B4A20">
        <w:rPr>
          <w:rFonts w:ascii="Verdana" w:eastAsia="Verdana" w:hAnsi="Verdana" w:cs="Verdana"/>
          <w:b/>
          <w:bCs/>
        </w:rPr>
        <w:t xml:space="preserve">Las reservas de última hora para volar en agosto se duplican en España: </w:t>
      </w:r>
      <w:r w:rsidR="009B4A20">
        <w:rPr>
          <w:b/>
          <w:bCs/>
        </w:rPr>
        <w:br/>
      </w:r>
      <w:r w:rsidR="009B4A20">
        <w:rPr>
          <w:rFonts w:ascii="Verdana" w:eastAsia="Verdana" w:hAnsi="Verdana" w:cs="Verdana"/>
          <w:b/>
          <w:bCs/>
        </w:rPr>
        <w:t>Ibiza (+293 %), Bilbao (+209 %) y Menorca (+125 %) tiran del verano</w:t>
      </w:r>
    </w:p>
    <w:p w14:paraId="79C6BE4D" w14:textId="7DF573EC" w:rsidR="009B4A20" w:rsidRDefault="009B4A20" w:rsidP="009B4A20">
      <w:pPr>
        <w:spacing w:before="240" w:after="240" w:line="360" w:lineRule="auto"/>
        <w:jc w:val="center"/>
      </w:pPr>
      <w:r>
        <w:rPr>
          <w:rFonts w:ascii="Verdana" w:eastAsia="Verdana" w:hAnsi="Verdana" w:cs="Verdana"/>
          <w:i/>
          <w:iCs/>
          <w:sz w:val="20"/>
          <w:szCs w:val="20"/>
        </w:rPr>
        <w:t xml:space="preserve">Los españoles cerraron un 104,5 % más de reservas </w:t>
      </w:r>
      <w:r w:rsidR="00CB4522">
        <w:rPr>
          <w:rFonts w:ascii="Verdana" w:eastAsia="Verdana" w:hAnsi="Verdana" w:cs="Verdana"/>
          <w:i/>
          <w:iCs/>
          <w:sz w:val="20"/>
          <w:szCs w:val="20"/>
        </w:rPr>
        <w:t>con</w:t>
      </w:r>
      <w:r>
        <w:rPr>
          <w:rFonts w:ascii="Verdana" w:eastAsia="Verdana" w:hAnsi="Verdana" w:cs="Verdana"/>
          <w:i/>
          <w:iCs/>
          <w:sz w:val="20"/>
          <w:szCs w:val="20"/>
        </w:rPr>
        <w:t xml:space="preserve"> un 96,7 % más de pasajeros en la última quincena de julio para volar en agosto</w:t>
      </w:r>
      <w:r w:rsidR="00CB4522">
        <w:rPr>
          <w:rFonts w:ascii="Verdana" w:eastAsia="Verdana" w:hAnsi="Verdana" w:cs="Verdana"/>
          <w:i/>
          <w:iCs/>
          <w:sz w:val="20"/>
          <w:szCs w:val="20"/>
        </w:rPr>
        <w:t>,</w:t>
      </w:r>
      <w:r>
        <w:rPr>
          <w:rFonts w:ascii="Verdana" w:eastAsia="Verdana" w:hAnsi="Verdana" w:cs="Verdana"/>
          <w:i/>
          <w:iCs/>
          <w:sz w:val="20"/>
          <w:szCs w:val="20"/>
        </w:rPr>
        <w:t xml:space="preserve"> que en el mismo periodo de 2025</w:t>
      </w:r>
    </w:p>
    <w:p w14:paraId="587F7978" w14:textId="0BF39451" w:rsidR="009B4A20" w:rsidRDefault="009B4A20" w:rsidP="009B4A20">
      <w:pPr>
        <w:spacing w:before="240" w:after="240" w:line="360" w:lineRule="auto"/>
        <w:jc w:val="center"/>
      </w:pPr>
      <w:r>
        <w:rPr>
          <w:rFonts w:ascii="Verdana" w:eastAsia="Verdana" w:hAnsi="Verdana" w:cs="Verdana"/>
          <w:i/>
          <w:iCs/>
          <w:sz w:val="20"/>
          <w:szCs w:val="20"/>
        </w:rPr>
        <w:t>España es el primer destino de los propios españoles y concentra el 44 % de las reservas de última hora</w:t>
      </w:r>
    </w:p>
    <w:p w14:paraId="2D63E735" w14:textId="79D9DA7A" w:rsidR="009B4A20" w:rsidRDefault="009B4A20" w:rsidP="009B4A20">
      <w:pPr>
        <w:spacing w:before="240" w:after="240" w:line="360" w:lineRule="auto"/>
        <w:jc w:val="center"/>
      </w:pPr>
      <w:r>
        <w:rPr>
          <w:rFonts w:ascii="Verdana" w:eastAsia="Verdana" w:hAnsi="Verdana" w:cs="Verdana"/>
          <w:i/>
          <w:iCs/>
          <w:sz w:val="20"/>
          <w:szCs w:val="20"/>
        </w:rPr>
        <w:t>El precio medio por pasajero bajó un 4,2 % y la media, un 9,0 %: casi el doble de viajeros pagando algo menos por su billet</w:t>
      </w:r>
      <w:r w:rsidR="00CB4522">
        <w:rPr>
          <w:rFonts w:ascii="Verdana" w:eastAsia="Verdana" w:hAnsi="Verdana" w:cs="Verdana"/>
          <w:i/>
          <w:iCs/>
          <w:sz w:val="20"/>
          <w:szCs w:val="20"/>
        </w:rPr>
        <w:t>e</w:t>
      </w:r>
    </w:p>
    <w:p w14:paraId="6CA9A455" w14:textId="06E3650B" w:rsidR="009B4A20" w:rsidRDefault="009B4A20" w:rsidP="009B4A20">
      <w:pPr>
        <w:spacing w:before="240" w:after="240" w:line="360" w:lineRule="auto"/>
        <w:jc w:val="both"/>
      </w:pPr>
      <w:r>
        <w:rPr>
          <w:rFonts w:ascii="Verdana" w:eastAsia="Verdana" w:hAnsi="Verdana" w:cs="Verdana"/>
          <w:b/>
          <w:bCs/>
          <w:sz w:val="20"/>
          <w:szCs w:val="20"/>
        </w:rPr>
        <w:t xml:space="preserve">Barcelona, </w:t>
      </w:r>
      <w:r w:rsidR="00CB4522">
        <w:rPr>
          <w:rFonts w:ascii="Verdana" w:eastAsia="Verdana" w:hAnsi="Verdana" w:cs="Verdana"/>
          <w:b/>
          <w:bCs/>
          <w:sz w:val="20"/>
          <w:szCs w:val="20"/>
        </w:rPr>
        <w:t>6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 de agosto de 2026:</w:t>
      </w:r>
      <w:r>
        <w:rPr>
          <w:rFonts w:ascii="Verdana" w:eastAsia="Verdana" w:hAnsi="Verdana" w:cs="Verdana"/>
          <w:sz w:val="20"/>
          <w:szCs w:val="20"/>
        </w:rPr>
        <w:t xml:space="preserve"> Agosto sigue siendo el mes </w:t>
      </w:r>
      <w:r w:rsidR="004835C5">
        <w:rPr>
          <w:rFonts w:ascii="Verdana" w:eastAsia="Verdana" w:hAnsi="Verdana" w:cs="Verdana"/>
          <w:sz w:val="20"/>
          <w:szCs w:val="20"/>
        </w:rPr>
        <w:t xml:space="preserve">por excelencia </w:t>
      </w:r>
      <w:r>
        <w:rPr>
          <w:rFonts w:ascii="Verdana" w:eastAsia="Verdana" w:hAnsi="Verdana" w:cs="Verdana"/>
          <w:sz w:val="20"/>
          <w:szCs w:val="20"/>
        </w:rPr>
        <w:t xml:space="preserve">de las vacaciones en España, y </w:t>
      </w:r>
      <w:r w:rsidR="004835C5">
        <w:rPr>
          <w:rFonts w:ascii="Verdana" w:eastAsia="Verdana" w:hAnsi="Verdana" w:cs="Verdana"/>
          <w:sz w:val="20"/>
          <w:szCs w:val="20"/>
        </w:rPr>
        <w:t xml:space="preserve">muchos viajeros apuran cada vez más </w:t>
      </w:r>
      <w:r>
        <w:rPr>
          <w:rFonts w:ascii="Verdana" w:eastAsia="Verdana" w:hAnsi="Verdana" w:cs="Verdana"/>
          <w:sz w:val="20"/>
          <w:szCs w:val="20"/>
        </w:rPr>
        <w:t xml:space="preserve">la decisión </w:t>
      </w:r>
      <w:r w:rsidR="004835C5">
        <w:rPr>
          <w:rFonts w:ascii="Verdana" w:eastAsia="Verdana" w:hAnsi="Verdana" w:cs="Verdana"/>
          <w:sz w:val="20"/>
          <w:szCs w:val="20"/>
        </w:rPr>
        <w:t>de donde disfrutarlas</w:t>
      </w:r>
      <w:r>
        <w:rPr>
          <w:rFonts w:ascii="Verdana" w:eastAsia="Verdana" w:hAnsi="Verdana" w:cs="Verdana"/>
          <w:sz w:val="20"/>
          <w:szCs w:val="20"/>
        </w:rPr>
        <w:t xml:space="preserve">. Según los datos de Kiwi.com, empresa líder en tecnología de viajes, las reservas confirmadas por clientes españoles entre el 15 y el 31 de julio para volar durante agosto crecieron un 104,5 % respecto al mismo periodo del año anterior, con un 96,7 % más de pasajeros. </w:t>
      </w:r>
    </w:p>
    <w:p w14:paraId="4312470A" w14:textId="77777777" w:rsidR="009B4A20" w:rsidRDefault="009B4A20" w:rsidP="009B4A20">
      <w:pPr>
        <w:spacing w:before="240" w:after="240" w:line="360" w:lineRule="auto"/>
        <w:jc w:val="both"/>
      </w:pPr>
      <w:r>
        <w:rPr>
          <w:rFonts w:ascii="Verdana" w:eastAsia="Verdana" w:hAnsi="Verdana" w:cs="Verdana"/>
          <w:sz w:val="20"/>
          <w:szCs w:val="20"/>
        </w:rPr>
        <w:t>El motor de ese crecimiento está dentro de las fronteras. España es el primer destino elegido por los viajeros españoles que reservaron en la última quincena de julio y concentra el 44 % del total, con un incremento del 145,6 % interanual. Italia se sitúa en segunda posición con un 107,2 % más de pasajeros, seguida de Reino Unido (+72,6 %), Tailandia (+73,1 %) y Portugal (+49,9 %).</w:t>
      </w:r>
    </w:p>
    <w:p w14:paraId="2F3C35B5" w14:textId="77777777" w:rsidR="009B4A20" w:rsidRDefault="009B4A20" w:rsidP="009B4A20">
      <w:pPr>
        <w:spacing w:before="240" w:after="240" w:line="360" w:lineRule="auto"/>
        <w:jc w:val="both"/>
      </w:pPr>
      <w:r>
        <w:rPr>
          <w:rFonts w:ascii="Verdana" w:eastAsia="Verdana" w:hAnsi="Verdana" w:cs="Verdana"/>
          <w:sz w:val="20"/>
          <w:szCs w:val="20"/>
        </w:rPr>
        <w:t>Entre los quince principales destinos internacionales aparecen crecimientos de tres dígitos en Filipinas (+170,7 %), Albania (+152,8 %), Grecia (+121,8 %) y Polonia (+104,8 %). La reserva tardía también alcanza al largo radio y a los destinos menos convencionales.</w:t>
      </w:r>
    </w:p>
    <w:p w14:paraId="33E529E3" w14:textId="77777777" w:rsidR="009B4A20" w:rsidRDefault="009B4A20" w:rsidP="009B4A20">
      <w:pPr>
        <w:spacing w:before="240" w:after="240" w:line="360" w:lineRule="auto"/>
        <w:jc w:val="both"/>
      </w:pPr>
      <w:r>
        <w:rPr>
          <w:rFonts w:ascii="Verdana" w:eastAsia="Verdana" w:hAnsi="Verdana" w:cs="Verdana"/>
          <w:sz w:val="20"/>
          <w:szCs w:val="20"/>
        </w:rPr>
        <w:t>Por ciudades, el ranking lo encabezan Madrid (+133,6 %), Palma de Mallorca (+163,9 %) y Barcelona (+136,8 %), pero los saltos más llamativos llegan de las islas y del norte. Ibiza casi cuadruplica sus pasajeros de última hora (+293,3 %), Bilbao crece un 209,5 % y Menorca, un 124,6 %. Completan la lista Valencia (+164,9 %), Alicante (+144,1 %), Málaga (+141,9 %), Sevilla (+93,6 %) y Tenerife (+77,0 %). Fuera de España mantienen el tirón las escapadas urbanas europeas: Roma (+102,2 %), Dublín (+94,6 %), Milán (+93,6 %) y Londres (+70,5 %).</w:t>
      </w:r>
    </w:p>
    <w:p w14:paraId="7984A7BA" w14:textId="4CA6CC60" w:rsidR="009B4A20" w:rsidRDefault="009B4A20" w:rsidP="009B4A20">
      <w:pPr>
        <w:spacing w:before="240" w:after="240" w:line="360" w:lineRule="auto"/>
        <w:jc w:val="both"/>
      </w:pPr>
      <w:r>
        <w:rPr>
          <w:rFonts w:ascii="Verdana" w:eastAsia="Verdana" w:hAnsi="Verdana" w:cs="Verdana"/>
          <w:sz w:val="20"/>
          <w:szCs w:val="20"/>
        </w:rPr>
        <w:lastRenderedPageBreak/>
        <w:br/>
        <w:t>Ese aumento de demanda no se tradujo en billetes más caros. El precio medio por pasajero</w:t>
      </w:r>
      <w:r w:rsidR="004835C5">
        <w:rPr>
          <w:rFonts w:ascii="Verdana" w:eastAsia="Verdana" w:hAnsi="Verdana" w:cs="Verdana"/>
          <w:sz w:val="20"/>
          <w:szCs w:val="20"/>
        </w:rPr>
        <w:t>, según los datos aportados por Kiwi.com</w:t>
      </w:r>
      <w:r>
        <w:rPr>
          <w:rFonts w:ascii="Verdana" w:eastAsia="Verdana" w:hAnsi="Verdana" w:cs="Verdana"/>
          <w:sz w:val="20"/>
          <w:szCs w:val="20"/>
        </w:rPr>
        <w:t xml:space="preserve"> bajó un 4,2 % interanual y la mediana descendió un 9</w:t>
      </w:r>
      <w:r w:rsidR="004835C5"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%, un movimiento que apunta a mayor capacidad disponible y a viajeros que comparan hasta el último momento antes de comprar.</w:t>
      </w:r>
    </w:p>
    <w:p w14:paraId="71238899" w14:textId="4432FA85" w:rsidR="009B4A20" w:rsidRDefault="004835C5" w:rsidP="009B4A20">
      <w:pPr>
        <w:spacing w:before="240" w:after="240" w:line="360" w:lineRule="auto"/>
        <w:jc w:val="both"/>
      </w:pPr>
      <w:r>
        <w:rPr>
          <w:rFonts w:ascii="Verdana" w:eastAsia="Verdana" w:hAnsi="Verdana" w:cs="Verdana"/>
          <w:sz w:val="20"/>
          <w:szCs w:val="20"/>
        </w:rPr>
        <w:t>“</w:t>
      </w:r>
      <w:r w:rsidR="009B4A20">
        <w:rPr>
          <w:rFonts w:ascii="Verdana" w:eastAsia="Verdana" w:hAnsi="Verdana" w:cs="Verdana"/>
          <w:sz w:val="20"/>
          <w:szCs w:val="20"/>
        </w:rPr>
        <w:t>Durante años se ha repetido que reservar tarde sale caro y este verano los datos dicen lo contrario</w:t>
      </w:r>
      <w:r>
        <w:rPr>
          <w:rFonts w:ascii="Verdana" w:eastAsia="Verdana" w:hAnsi="Verdana" w:cs="Verdana"/>
          <w:sz w:val="20"/>
          <w:szCs w:val="20"/>
        </w:rPr>
        <w:t>”</w:t>
      </w:r>
      <w:r w:rsidR="009B4A20">
        <w:rPr>
          <w:rFonts w:ascii="Verdana" w:eastAsia="Verdana" w:hAnsi="Verdana" w:cs="Verdana"/>
          <w:sz w:val="20"/>
          <w:szCs w:val="20"/>
        </w:rPr>
        <w:t xml:space="preserve">, explica Daniela Chovancová, PR Manager de Kiwi.com. </w:t>
      </w:r>
      <w:r>
        <w:rPr>
          <w:rFonts w:ascii="Verdana" w:eastAsia="Verdana" w:hAnsi="Verdana" w:cs="Verdana"/>
          <w:sz w:val="20"/>
          <w:szCs w:val="20"/>
        </w:rPr>
        <w:t>“</w:t>
      </w:r>
      <w:r w:rsidR="009B4A20">
        <w:rPr>
          <w:rFonts w:ascii="Verdana" w:eastAsia="Verdana" w:hAnsi="Verdana" w:cs="Verdana"/>
          <w:sz w:val="20"/>
          <w:szCs w:val="20"/>
        </w:rPr>
        <w:t>Vemos viajeros españoles que esperan a tener claras las fechas, miran precios hasta el final y acaban volando a Ibiza, Bilbao o Menorca pagando menos que el año pasado</w:t>
      </w:r>
      <w:r>
        <w:rPr>
          <w:rFonts w:ascii="Verdana" w:eastAsia="Verdana" w:hAnsi="Verdana" w:cs="Verdana"/>
          <w:sz w:val="20"/>
          <w:szCs w:val="20"/>
        </w:rPr>
        <w:t>”</w:t>
      </w:r>
      <w:r w:rsidR="009B4A20">
        <w:rPr>
          <w:rFonts w:ascii="Verdana" w:eastAsia="Verdana" w:hAnsi="Verdana" w:cs="Verdana"/>
          <w:sz w:val="20"/>
          <w:szCs w:val="20"/>
        </w:rPr>
        <w:t>.</w:t>
      </w:r>
    </w:p>
    <w:p w14:paraId="7B3C4380" w14:textId="77777777" w:rsidR="009B4A20" w:rsidRDefault="009B4A20" w:rsidP="009B4A20">
      <w:pPr>
        <w:spacing w:before="240" w:after="240" w:line="360" w:lineRule="auto"/>
        <w:jc w:val="both"/>
      </w:pPr>
      <w:r>
        <w:rPr>
          <w:rFonts w:ascii="Verdana" w:eastAsia="Verdana" w:hAnsi="Verdana" w:cs="Verdana"/>
          <w:sz w:val="20"/>
          <w:szCs w:val="20"/>
        </w:rPr>
        <w:t xml:space="preserve">El innovador algoritmo de Kiwi.com combina vuelos de aerolíneas que no colaboran entre sí mediante </w:t>
      </w:r>
      <w:proofErr w:type="spellStart"/>
      <w:r>
        <w:rPr>
          <w:rFonts w:ascii="Verdana" w:eastAsia="Verdana" w:hAnsi="Verdana" w:cs="Verdana"/>
          <w:i/>
          <w:iCs/>
          <w:sz w:val="20"/>
          <w:szCs w:val="20"/>
        </w:rPr>
        <w:t>interlining</w:t>
      </w:r>
      <w:proofErr w:type="spellEnd"/>
      <w:r>
        <w:rPr>
          <w:rFonts w:ascii="Verdana" w:eastAsia="Verdana" w:hAnsi="Verdana" w:cs="Verdana"/>
          <w:i/>
          <w:iCs/>
          <w:sz w:val="20"/>
          <w:szCs w:val="20"/>
        </w:rPr>
        <w:t xml:space="preserve"> virtual</w:t>
      </w:r>
      <w:r>
        <w:rPr>
          <w:rFonts w:ascii="Verdana" w:eastAsia="Verdana" w:hAnsi="Verdana" w:cs="Verdana"/>
          <w:sz w:val="20"/>
          <w:szCs w:val="20"/>
        </w:rPr>
        <w:t>, lo que amplía las opciones disponibles cuando quedan pocos días para volar y las rutas directas se agotan o se encarecen.</w:t>
      </w:r>
    </w:p>
    <w:p w14:paraId="51F67152" w14:textId="77777777" w:rsidR="009B4A20" w:rsidRDefault="009B4A20" w:rsidP="009B4A20">
      <w:pPr>
        <w:spacing w:before="240" w:after="240" w:line="360" w:lineRule="auto"/>
        <w:jc w:val="both"/>
      </w:pPr>
      <w:r>
        <w:rPr>
          <w:rFonts w:ascii="Verdana" w:eastAsia="Verdana" w:hAnsi="Verdana" w:cs="Verdana"/>
          <w:i/>
          <w:iCs/>
          <w:sz w:val="20"/>
          <w:szCs w:val="20"/>
        </w:rPr>
        <w:t>*Datos analizados: reservas confirmadas por clientes españoles entre el 15 y el 31 de julio de 2026 para viajar en agosto de 2026, y el periodo equivalente de 2025.</w:t>
      </w:r>
    </w:p>
    <w:p w14:paraId="15866E8C" w14:textId="76663F50" w:rsidR="002C100A" w:rsidRDefault="002C100A" w:rsidP="009B4A20">
      <w:pPr>
        <w:spacing w:before="240" w:after="240" w:line="36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614BA7A1" w14:textId="77777777" w:rsidR="002C100A" w:rsidRDefault="00000000">
      <w:pPr>
        <w:jc w:val="both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Acerca de Kiwi.com</w:t>
      </w:r>
    </w:p>
    <w:p w14:paraId="2E6AC33A" w14:textId="77777777" w:rsidR="002C100A" w:rsidRDefault="00000000">
      <w:pPr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Kiwi.com es una empresa líder en tecnología de viajes y una agencia de viajes online que ayuda a los viajeros a encontrar las mejores ofertas de vuelos entre millones de rutas. Ofrece una combinación única de tarifas económicas y tranquilidad gracias a la Garantía Kiwi.com, que proporciona asistencia y protección cuando cambian los planes de viaje.</w:t>
      </w:r>
    </w:p>
    <w:p w14:paraId="50D04596" w14:textId="77777777" w:rsidR="002C100A" w:rsidRDefault="002C100A">
      <w:p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610A6A33" w14:textId="77777777" w:rsidR="002C100A" w:rsidRDefault="00000000">
      <w:pPr>
        <w:jc w:val="both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Contacto de prensa:</w:t>
      </w:r>
    </w:p>
    <w:p w14:paraId="67991724" w14:textId="77777777" w:rsidR="002C100A" w:rsidRDefault="00000000">
      <w:pPr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SERGAT, agencia de comunicación</w:t>
      </w:r>
    </w:p>
    <w:p w14:paraId="7719C081" w14:textId="77777777" w:rsidR="002C100A" w:rsidRDefault="002C100A">
      <w:pPr>
        <w:jc w:val="both"/>
        <w:rPr>
          <w:rFonts w:ascii="Verdana" w:eastAsia="Verdana" w:hAnsi="Verdana" w:cs="Verdana"/>
          <w:color w:val="006699"/>
          <w:sz w:val="20"/>
          <w:szCs w:val="20"/>
        </w:rPr>
      </w:pPr>
      <w:hyperlink r:id="rId7">
        <w:r>
          <w:rPr>
            <w:rFonts w:ascii="Verdana" w:eastAsia="Verdana" w:hAnsi="Verdana" w:cs="Verdana"/>
            <w:color w:val="0000FF"/>
            <w:sz w:val="20"/>
            <w:szCs w:val="20"/>
            <w:u w:val="single"/>
          </w:rPr>
          <w:t>prensa@sergat.com</w:t>
        </w:r>
      </w:hyperlink>
      <w:r>
        <w:rPr>
          <w:rFonts w:ascii="Verdana" w:eastAsia="Verdana" w:hAnsi="Verdana" w:cs="Verdana"/>
          <w:color w:val="006699"/>
          <w:sz w:val="20"/>
          <w:szCs w:val="20"/>
        </w:rPr>
        <w:t xml:space="preserve">  </w:t>
      </w:r>
    </w:p>
    <w:p w14:paraId="31FAFB71" w14:textId="77777777" w:rsidR="002C100A" w:rsidRDefault="002C100A">
      <w:pPr>
        <w:spacing w:line="331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048CEB28" w14:textId="77777777" w:rsidR="002C100A" w:rsidRDefault="002C100A">
      <w:pPr>
        <w:spacing w:line="331" w:lineRule="auto"/>
        <w:jc w:val="both"/>
        <w:rPr>
          <w:rFonts w:ascii="Verdana" w:eastAsia="Verdana" w:hAnsi="Verdana" w:cs="Verdana"/>
          <w:b/>
          <w:bCs/>
          <w:sz w:val="20"/>
          <w:szCs w:val="20"/>
        </w:rPr>
      </w:pPr>
    </w:p>
    <w:sectPr w:rsidR="002C100A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066DEC2" w14:textId="77777777" w:rsidR="00315C5B" w:rsidRDefault="00315C5B">
      <w:pPr>
        <w:spacing w:line="240" w:lineRule="auto"/>
      </w:pPr>
      <w:r>
        <w:separator/>
      </w:r>
    </w:p>
  </w:endnote>
  <w:endnote w:type="continuationSeparator" w:id="0">
    <w:p w14:paraId="6AA0B595" w14:textId="77777777" w:rsidR="00315C5B" w:rsidRDefault="00315C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AB144DE8-CF03-3947-83FB-17EF2E46F51E}"/>
    <w:embedBold r:id="rId2" w:fontKey="{E28B7665-1ADF-324D-A213-6E02179B4431}"/>
    <w:embedItalic r:id="rId3" w:fontKey="{A2F1CB0B-629D-9447-B960-3D5897533F2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27FE32B5-05BD-E54C-8F0A-ECD64F9F86D7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5" w:fontKey="{E45DFE02-124C-D749-BCC4-16361E8A6E95}"/>
    <w:embedBold r:id="rId6" w:fontKey="{3581114F-DFB1-234C-B81F-9CB2293F29B1}"/>
    <w:embedItalic r:id="rId7" w:fontKey="{CF3D74E7-B650-C84A-B8FA-4411D56DA5EB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8" w:fontKey="{7A6B3339-23A2-2A49-A12D-86650FB9C43E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9" w:fontKey="{E71F2454-1D41-4D4E-A53B-9164BBD0754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84F991C" w14:textId="77777777" w:rsidR="00315C5B" w:rsidRDefault="00315C5B">
      <w:pPr>
        <w:spacing w:line="240" w:lineRule="auto"/>
      </w:pPr>
      <w:r>
        <w:separator/>
      </w:r>
    </w:p>
  </w:footnote>
  <w:footnote w:type="continuationSeparator" w:id="0">
    <w:p w14:paraId="2AB413AB" w14:textId="77777777" w:rsidR="00315C5B" w:rsidRDefault="00315C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09484F" w14:textId="77777777" w:rsidR="002C100A" w:rsidRDefault="00000000">
    <w:r>
      <w:rPr>
        <w:noProof/>
      </w:rPr>
      <w:drawing>
        <wp:anchor distT="0" distB="0" distL="114300" distR="114300" simplePos="0" relativeHeight="251658240" behindDoc="0" locked="0" layoutInCell="1" hidden="0" allowOverlap="1" wp14:anchorId="081A3B50" wp14:editId="71622A66">
          <wp:simplePos x="0" y="0"/>
          <wp:positionH relativeFrom="column">
            <wp:posOffset>61</wp:posOffset>
          </wp:positionH>
          <wp:positionV relativeFrom="paragraph">
            <wp:posOffset>180975</wp:posOffset>
          </wp:positionV>
          <wp:extent cx="1381125" cy="681990"/>
          <wp:effectExtent l="0" t="0" r="0" b="0"/>
          <wp:wrapSquare wrapText="bothSides" distT="0" distB="0" distL="114300" distR="114300"/>
          <wp:docPr id="1" name="image2.png" descr="Logo-6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-63"/>
                  <pic:cNvPicPr preferRelativeResize="0"/>
                </pic:nvPicPr>
                <pic:blipFill>
                  <a:blip r:embed="rId1"/>
                  <a:srcRect t="116" b="114"/>
                  <a:stretch>
                    <a:fillRect/>
                  </a:stretch>
                </pic:blipFill>
                <pic:spPr>
                  <a:xfrm>
                    <a:off x="0" y="0"/>
                    <a:ext cx="1381125" cy="6819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827D35E" w14:textId="77777777" w:rsidR="002C100A" w:rsidRDefault="00000000"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5E01900D" wp14:editId="7D002C71">
          <wp:simplePos x="0" y="0"/>
          <wp:positionH relativeFrom="column">
            <wp:posOffset>4339118</wp:posOffset>
          </wp:positionH>
          <wp:positionV relativeFrom="paragraph">
            <wp:posOffset>142236</wp:posOffset>
          </wp:positionV>
          <wp:extent cx="1381125" cy="427990"/>
          <wp:effectExtent l="0" t="0" r="0" b="0"/>
          <wp:wrapSquare wrapText="bothSides" distT="114300" distB="114300" distL="114300" distR="114300"/>
          <wp:docPr id="2" name="image1.png" descr="Texto, Logotip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exto, Logotipo&#10;&#10;Descripción generada automá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81125" cy="4279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AE4A0BB" w14:textId="77777777" w:rsidR="002C100A" w:rsidRDefault="002C100A"/>
  <w:p w14:paraId="7FF6E8C4" w14:textId="77777777" w:rsidR="002C100A" w:rsidRDefault="002C100A"/>
  <w:p w14:paraId="3E4CA84E" w14:textId="77777777" w:rsidR="002C100A" w:rsidRDefault="002C100A"/>
  <w:p w14:paraId="1DE190FA" w14:textId="77777777" w:rsidR="002C100A" w:rsidRDefault="002C100A"/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1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00A"/>
    <w:rsid w:val="002C100A"/>
    <w:rsid w:val="00315C5B"/>
    <w:rsid w:val="00440E9B"/>
    <w:rsid w:val="00467F6A"/>
    <w:rsid w:val="004835C5"/>
    <w:rsid w:val="005B6EAD"/>
    <w:rsid w:val="0062734B"/>
    <w:rsid w:val="0064481F"/>
    <w:rsid w:val="00887415"/>
    <w:rsid w:val="009241C5"/>
    <w:rsid w:val="00977FE4"/>
    <w:rsid w:val="009B4A20"/>
    <w:rsid w:val="00A01EF1"/>
    <w:rsid w:val="00B630FF"/>
    <w:rsid w:val="00C240DE"/>
    <w:rsid w:val="00CB4522"/>
    <w:rsid w:val="00D74DF2"/>
    <w:rsid w:val="00DC08FD"/>
    <w:rsid w:val="00DF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C0FAC3"/>
  <w15:docId w15:val="{410A2662-2BCD-F54D-95C6-6A543B7B2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ES_trad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ensa@sergat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Z3CF77yIBfKE994H/n957TWGpA==">CgMxLjA4AHIhMUVrakREcDNiUEhGaGFSVl90dk9WUnQ5dEJwM2pORE43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632</Words>
  <Characters>3074</Characters>
  <Application>Microsoft Office Word</Application>
  <DocSecurity>0</DocSecurity>
  <Lines>55</Lines>
  <Paragraphs>20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Las reservas de última hora para volar en agosto se duplican </vt:lpstr>
      <vt:lpstr>La Odisea. Escenarios de rodaje - Viajes</vt:lpstr>
    </vt:vector>
  </TitlesOfParts>
  <Manager/>
  <Company/>
  <LinksUpToDate>false</LinksUpToDate>
  <CharactersWithSpaces>3686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Sergat</dc:creator>
  <cp:keywords/>
  <dc:description/>
  <cp:lastModifiedBy>Ana</cp:lastModifiedBy>
  <cp:revision>4</cp:revision>
  <dcterms:created xsi:type="dcterms:W3CDTF">2026-08-04T10:55:00Z</dcterms:created>
  <dcterms:modified xsi:type="dcterms:W3CDTF">2026-08-06T08:04:00Z</dcterms:modified>
  <cp:category/>
</cp:coreProperties>
</file>